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5C" w:rsidRPr="0089755C" w:rsidRDefault="0089755C" w:rsidP="0089755C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>Муниципальное бюджетное учреждение</w:t>
      </w:r>
    </w:p>
    <w:p w:rsidR="0089755C" w:rsidRPr="0089755C" w:rsidRDefault="0089755C" w:rsidP="0089755C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дополнительного образования </w:t>
      </w:r>
    </w:p>
    <w:p w:rsidR="0089755C" w:rsidRPr="0089755C" w:rsidRDefault="0089755C" w:rsidP="0089755C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«Детская школа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</w:t>
      </w: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>искусств»</w:t>
      </w:r>
    </w:p>
    <w:p w:rsidR="0089755C" w:rsidRPr="0089755C" w:rsidRDefault="0089755C" w:rsidP="0089755C">
      <w:pPr>
        <w:spacing w:after="0" w:line="240" w:lineRule="auto"/>
        <w:ind w:firstLine="709"/>
        <w:jc w:val="center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i w:val="0"/>
          <w:iCs w:val="0"/>
          <w:sz w:val="28"/>
          <w:szCs w:val="28"/>
          <w:lang w:val="ru-RU"/>
        </w:rPr>
        <w:t>станицы Ессентукской</w:t>
      </w: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Программа</w:t>
      </w:r>
    </w:p>
    <w:p w:rsidR="0089755C" w:rsidRPr="0089755C" w:rsidRDefault="0089755C" w:rsidP="0089755C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по дополнительной предпрофессиональной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 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программе</w:t>
      </w:r>
    </w:p>
    <w:p w:rsidR="0089755C" w:rsidRDefault="0089755C" w:rsidP="0089755C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в области 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хореографического и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скусства</w:t>
      </w:r>
    </w:p>
    <w:p w:rsidR="0089755C" w:rsidRPr="0089755C" w:rsidRDefault="0089755C" w:rsidP="0089755C">
      <w:pPr>
        <w:spacing w:after="0" w:line="36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36"/>
          <w:szCs w:val="36"/>
          <w:lang w:val="ru-RU"/>
        </w:rPr>
        <w:t>" Х</w:t>
      </w:r>
      <w:r>
        <w:rPr>
          <w:rFonts w:ascii="Times New Roman" w:hAnsi="Times New Roman"/>
          <w:b/>
          <w:i w:val="0"/>
          <w:iCs w:val="0"/>
          <w:sz w:val="36"/>
          <w:szCs w:val="36"/>
          <w:lang w:val="ru-RU"/>
        </w:rPr>
        <w:t>ореографическое творчество</w:t>
      </w:r>
      <w:r w:rsidRPr="0089755C">
        <w:rPr>
          <w:rFonts w:ascii="Times New Roman" w:hAnsi="Times New Roman"/>
          <w:b/>
          <w:i w:val="0"/>
          <w:iCs w:val="0"/>
          <w:sz w:val="36"/>
          <w:szCs w:val="36"/>
          <w:lang w:val="ru-RU"/>
        </w:rPr>
        <w:t>"</w:t>
      </w: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Учебный предмет ПО.02.УП.0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1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. </w:t>
      </w: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«Слушание музыки</w:t>
      </w:r>
      <w:r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 и музыкальная грамота</w:t>
      </w: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»</w:t>
      </w: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48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:rsidR="0089755C" w:rsidRPr="0089755C" w:rsidRDefault="0089755C" w:rsidP="0089755C">
      <w:pPr>
        <w:spacing w:after="0" w:line="240" w:lineRule="auto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89755C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ст. Ессентукская.2017</w:t>
      </w:r>
    </w:p>
    <w:p w:rsidR="0089755C" w:rsidRPr="0089755C" w:rsidRDefault="0089755C" w:rsidP="0089755C">
      <w:pPr>
        <w:suppressAutoHyphens w:val="0"/>
        <w:spacing w:after="0" w:line="360" w:lineRule="auto"/>
        <w:rPr>
          <w:rFonts w:ascii="Times New Roman" w:eastAsia="Times New Roman" w:hAnsi="Times New Roman" w:cs="Times New Roman"/>
          <w:i w:val="0"/>
          <w:iCs w:val="0"/>
          <w:kern w:val="0"/>
          <w:sz w:val="28"/>
          <w:szCs w:val="28"/>
          <w:lang w:val="ru-RU" w:eastAsia="en-US" w:bidi="en-US"/>
        </w:rPr>
      </w:pPr>
      <w:r w:rsidRPr="0089755C">
        <w:rPr>
          <w:rFonts w:ascii="Times New Roman" w:eastAsia="Times New Roman" w:hAnsi="Times New Roman" w:cs="Times New Roman"/>
          <w:i w:val="0"/>
          <w:iCs w:val="0"/>
          <w:kern w:val="0"/>
          <w:sz w:val="28"/>
          <w:szCs w:val="28"/>
          <w:lang w:val="ru-RU" w:eastAsia="en-US" w:bidi="en-US"/>
        </w:rPr>
        <w:t xml:space="preserve">    </w:t>
      </w:r>
    </w:p>
    <w:tbl>
      <w:tblPr>
        <w:tblpPr w:leftFromText="180" w:rightFromText="180" w:vertAnchor="page" w:horzAnchor="margin" w:tblpY="841"/>
        <w:tblW w:w="10335" w:type="dxa"/>
        <w:tblLayout w:type="fixed"/>
        <w:tblLook w:val="04A0" w:firstRow="1" w:lastRow="0" w:firstColumn="1" w:lastColumn="0" w:noHBand="0" w:noVBand="1"/>
      </w:tblPr>
      <w:tblGrid>
        <w:gridCol w:w="4803"/>
        <w:gridCol w:w="5532"/>
      </w:tblGrid>
      <w:tr w:rsidR="0089755C" w:rsidRPr="0089755C" w:rsidTr="00795164">
        <w:trPr>
          <w:trHeight w:val="2578"/>
        </w:trPr>
        <w:tc>
          <w:tcPr>
            <w:tcW w:w="4803" w:type="dxa"/>
          </w:tcPr>
          <w:p w:rsidR="0089755C" w:rsidRPr="0089755C" w:rsidRDefault="0089755C" w:rsidP="0089755C">
            <w:pPr>
              <w:suppressAutoHyphens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lastRenderedPageBreak/>
              <w:t xml:space="preserve">«Рассмотрено» </w:t>
            </w:r>
          </w:p>
          <w:p w:rsidR="0089755C" w:rsidRPr="0089755C" w:rsidRDefault="0089755C" w:rsidP="0089755C">
            <w:pPr>
              <w:suppressAutoHyphens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Методическим советом</w:t>
            </w:r>
          </w:p>
          <w:p w:rsidR="0089755C" w:rsidRPr="0089755C" w:rsidRDefault="0089755C" w:rsidP="0089755C">
            <w:pPr>
              <w:suppressAutoHyphens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МБУДО ДШИ</w:t>
            </w:r>
          </w:p>
          <w:p w:rsidR="0089755C" w:rsidRPr="0089755C" w:rsidRDefault="0089755C" w:rsidP="0089755C">
            <w:pPr>
              <w:suppressAutoHyphens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ст.Ессентукской</w:t>
            </w:r>
            <w:proofErr w:type="spellEnd"/>
          </w:p>
          <w:p w:rsidR="0089755C" w:rsidRPr="0089755C" w:rsidRDefault="0089755C" w:rsidP="0089755C">
            <w:pPr>
              <w:suppressAutoHyphens w:val="0"/>
              <w:spacing w:line="276" w:lineRule="auto"/>
              <w:ind w:left="426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«28» декабря 2017г.Протокол №6 </w:t>
            </w:r>
          </w:p>
          <w:p w:rsidR="0089755C" w:rsidRPr="0089755C" w:rsidRDefault="0089755C" w:rsidP="0089755C">
            <w:pPr>
              <w:suppressAutoHyphens w:val="0"/>
              <w:spacing w:line="276" w:lineRule="auto"/>
              <w:ind w:left="567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</w:tc>
        <w:tc>
          <w:tcPr>
            <w:tcW w:w="5532" w:type="dxa"/>
          </w:tcPr>
          <w:p w:rsidR="0089755C" w:rsidRPr="0089755C" w:rsidRDefault="0089755C" w:rsidP="0089755C">
            <w:pPr>
              <w:suppressAutoHyphens w:val="0"/>
              <w:spacing w:after="0" w:line="240" w:lineRule="auto"/>
              <w:ind w:left="567" w:firstLine="35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«Утверждаю»</w:t>
            </w:r>
          </w:p>
          <w:p w:rsidR="0089755C" w:rsidRPr="0089755C" w:rsidRDefault="0089755C" w:rsidP="0089755C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                         Директор МБУДО ДШИ </w:t>
            </w:r>
          </w:p>
          <w:p w:rsidR="0089755C" w:rsidRPr="0089755C" w:rsidRDefault="0089755C" w:rsidP="0089755C">
            <w:pPr>
              <w:suppressAutoHyphens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</w:pPr>
            <w:proofErr w:type="spellStart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ст</w:t>
            </w:r>
            <w:proofErr w:type="gramStart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.Е</w:t>
            </w:r>
            <w:proofErr w:type="gramEnd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ссентукской</w:t>
            </w:r>
            <w:proofErr w:type="spellEnd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 xml:space="preserve">    ___________(</w:t>
            </w:r>
            <w:proofErr w:type="spellStart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Т.П.Швидунова</w:t>
            </w:r>
            <w:proofErr w:type="spellEnd"/>
            <w:r w:rsidRPr="0089755C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ru-RU" w:bidi="ar-SA"/>
              </w:rPr>
              <w:t>)</w:t>
            </w:r>
          </w:p>
          <w:p w:rsidR="0089755C" w:rsidRPr="0089755C" w:rsidRDefault="0089755C" w:rsidP="0089755C">
            <w:pPr>
              <w:suppressAutoHyphens w:val="0"/>
              <w:spacing w:after="0" w:line="360" w:lineRule="auto"/>
              <w:ind w:left="567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                   подпись                 Ф.И.О.</w:t>
            </w:r>
          </w:p>
          <w:p w:rsidR="0089755C" w:rsidRPr="0089755C" w:rsidRDefault="0089755C" w:rsidP="0089755C">
            <w:pPr>
              <w:suppressAutoHyphens w:val="0"/>
              <w:spacing w:after="0" w:line="276" w:lineRule="auto"/>
              <w:ind w:left="567"/>
              <w:jc w:val="right"/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      «____»______________20___г.</w:t>
            </w:r>
          </w:p>
          <w:p w:rsidR="0089755C" w:rsidRPr="0089755C" w:rsidRDefault="0089755C" w:rsidP="0089755C">
            <w:pPr>
              <w:suppressAutoHyphens w:val="0"/>
              <w:spacing w:line="276" w:lineRule="auto"/>
              <w:ind w:left="567" w:firstLine="35"/>
              <w:rPr>
                <w:rFonts w:ascii="Times New Roman" w:eastAsia="Calibri" w:hAnsi="Times New Roman" w:cs="Times New Roman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89755C">
              <w:rPr>
                <w:rFonts w:ascii="Times New Roman" w:eastAsia="Calibri" w:hAnsi="Times New Roman" w:cs="Times New Roman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</w:t>
            </w:r>
          </w:p>
        </w:tc>
      </w:tr>
    </w:tbl>
    <w:p w:rsidR="0089755C" w:rsidRPr="0089755C" w:rsidRDefault="0089755C" w:rsidP="0089755C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</w:p>
    <w:p w:rsidR="0089755C" w:rsidRPr="0089755C" w:rsidRDefault="0089755C" w:rsidP="0089755C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</w:p>
    <w:p w:rsidR="0089755C" w:rsidRDefault="0089755C" w:rsidP="0089755C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Разработчик: Линева Инта Вячеславовна, преподаватель МБУДО «Детская школа искусств» </w:t>
      </w:r>
      <w:proofErr w:type="spell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ст</w:t>
      </w:r>
      <w:proofErr w:type="gram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.Е</w:t>
      </w:r>
      <w:proofErr w:type="gramEnd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ссентукской</w:t>
      </w:r>
      <w:proofErr w:type="spellEnd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 </w:t>
      </w:r>
    </w:p>
    <w:p w:rsidR="003252C9" w:rsidRPr="0089755C" w:rsidRDefault="003252C9" w:rsidP="0089755C">
      <w:pPr>
        <w:suppressAutoHyphens w:val="0"/>
        <w:spacing w:line="360" w:lineRule="auto"/>
        <w:ind w:left="567"/>
        <w:jc w:val="both"/>
        <w:rPr>
          <w:rFonts w:ascii="Times New Roman" w:eastAsia="Calibri" w:hAnsi="Times New Roman" w:cs="Times New Roman"/>
          <w:iCs w:val="0"/>
          <w:kern w:val="0"/>
          <w:sz w:val="28"/>
          <w:szCs w:val="28"/>
          <w:lang w:val="ru-RU" w:eastAsia="en-US" w:bidi="ar-SA"/>
        </w:rPr>
      </w:pPr>
    </w:p>
    <w:p w:rsidR="0089755C" w:rsidRDefault="0089755C" w:rsidP="0089755C">
      <w:pPr>
        <w:suppressAutoHyphens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</w:pP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Рецензент: </w:t>
      </w:r>
      <w:r w:rsidR="003252C9" w:rsidRPr="003252C9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Иванова Ольга Юрьевна, директор МБУДО ДМШ №1 ст. </w:t>
      </w:r>
      <w:proofErr w:type="gramStart"/>
      <w:r w:rsidR="003252C9" w:rsidRPr="003252C9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Суворовской</w:t>
      </w:r>
      <w:proofErr w:type="gramEnd"/>
    </w:p>
    <w:p w:rsidR="003252C9" w:rsidRPr="0089755C" w:rsidRDefault="003252C9" w:rsidP="0089755C">
      <w:pPr>
        <w:suppressAutoHyphens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i w:val="0"/>
          <w:iCs w:val="0"/>
          <w:kern w:val="0"/>
          <w:sz w:val="24"/>
          <w:lang w:val="ru-RU" w:eastAsia="ru-RU" w:bidi="ar-SA"/>
        </w:rPr>
      </w:pPr>
    </w:p>
    <w:p w:rsidR="0089755C" w:rsidRPr="0089755C" w:rsidRDefault="0089755C" w:rsidP="0089755C">
      <w:pPr>
        <w:suppressAutoHyphens w:val="0"/>
        <w:spacing w:line="360" w:lineRule="auto"/>
        <w:ind w:left="567"/>
        <w:rPr>
          <w:rFonts w:ascii="Times New Roman" w:eastAsia="Calibri" w:hAnsi="Times New Roman" w:cs="Times New Roman"/>
          <w:iCs w:val="0"/>
          <w:kern w:val="0"/>
          <w:sz w:val="28"/>
          <w:szCs w:val="28"/>
          <w:lang w:val="ru-RU" w:eastAsia="en-US" w:bidi="ar-SA"/>
        </w:rPr>
      </w:pP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Рецензент: Расторгуева Ирина Владимировна, преподаватель</w:t>
      </w:r>
      <w:r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 </w:t>
      </w:r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 xml:space="preserve">МБУДО «Детская школа искусств» </w:t>
      </w:r>
      <w:proofErr w:type="spell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ст</w:t>
      </w:r>
      <w:proofErr w:type="gramStart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.Е</w:t>
      </w:r>
      <w:proofErr w:type="gramEnd"/>
      <w:r w:rsidRPr="0089755C">
        <w:rPr>
          <w:rFonts w:ascii="Times New Roman" w:eastAsia="Calibri" w:hAnsi="Times New Roman" w:cs="Times New Roman"/>
          <w:i w:val="0"/>
          <w:iCs w:val="0"/>
          <w:kern w:val="0"/>
          <w:sz w:val="28"/>
          <w:szCs w:val="28"/>
          <w:lang w:val="ru-RU" w:eastAsia="en-US" w:bidi="ar-SA"/>
        </w:rPr>
        <w:t>ссентукской</w:t>
      </w:r>
      <w:proofErr w:type="spellEnd"/>
    </w:p>
    <w:p w:rsidR="0089755C" w:rsidRPr="0089755C" w:rsidRDefault="0089755C" w:rsidP="0089755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 w:val="0"/>
          <w:iCs w:val="0"/>
          <w:noProof/>
          <w:kern w:val="0"/>
          <w:sz w:val="28"/>
          <w:szCs w:val="28"/>
          <w:lang w:val="ru-RU" w:eastAsia="ru-RU" w:bidi="ar-SA"/>
        </w:rPr>
      </w:pPr>
    </w:p>
    <w:p w:rsidR="0089755C" w:rsidRPr="0089755C" w:rsidRDefault="0089755C" w:rsidP="0089755C">
      <w:pPr>
        <w:suppressAutoHyphens w:val="0"/>
        <w:spacing w:after="0" w:line="360" w:lineRule="auto"/>
        <w:rPr>
          <w:rFonts w:ascii="Times New Roman" w:eastAsia="Times New Roman" w:hAnsi="Times New Roman" w:cs="Times New Roman"/>
          <w:i w:val="0"/>
          <w:iCs w:val="0"/>
          <w:kern w:val="0"/>
          <w:sz w:val="28"/>
          <w:szCs w:val="28"/>
          <w:lang w:val="ru-RU" w:eastAsia="en-US" w:bidi="en-US"/>
        </w:rPr>
      </w:pPr>
    </w:p>
    <w:p w:rsidR="0089755C" w:rsidRPr="0089755C" w:rsidRDefault="0089755C" w:rsidP="0089755C">
      <w:pPr>
        <w:suppressAutoHyphens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 w:val="0"/>
          <w:iCs w:val="0"/>
          <w:kern w:val="0"/>
          <w:sz w:val="28"/>
          <w:szCs w:val="28"/>
          <w:lang w:val="ru-RU" w:eastAsia="en-US" w:bidi="en-US"/>
        </w:rPr>
      </w:pPr>
    </w:p>
    <w:p w:rsidR="00E15540" w:rsidRDefault="00E15540" w:rsidP="007C1CF7">
      <w:pPr>
        <w:spacing w:after="0" w:line="24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E15540" w:rsidRDefault="00E15540" w:rsidP="007C1CF7">
      <w:pPr>
        <w:spacing w:after="0" w:line="24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E15540" w:rsidRDefault="00E15540" w:rsidP="007C1CF7">
      <w:pPr>
        <w:spacing w:after="0"/>
        <w:rPr>
          <w:rFonts w:ascii="Times New Roman" w:hAnsi="Times New Roman"/>
          <w:i w:val="0"/>
          <w:sz w:val="28"/>
          <w:lang w:val="ru-RU"/>
        </w:rPr>
      </w:pPr>
    </w:p>
    <w:p w:rsidR="00E15540" w:rsidRDefault="00E15540" w:rsidP="00E15540">
      <w:pPr>
        <w:rPr>
          <w:rFonts w:ascii="Times New Roman" w:hAnsi="Times New Roman"/>
          <w:i w:val="0"/>
          <w:sz w:val="28"/>
          <w:lang w:val="ru-RU"/>
        </w:rPr>
      </w:pPr>
    </w:p>
    <w:p w:rsidR="00E15540" w:rsidRDefault="00E15540" w:rsidP="00E15540">
      <w:pPr>
        <w:rPr>
          <w:rFonts w:ascii="Times New Roman" w:hAnsi="Times New Roman"/>
          <w:i w:val="0"/>
          <w:sz w:val="28"/>
          <w:lang w:val="ru-RU"/>
        </w:rPr>
      </w:pPr>
    </w:p>
    <w:p w:rsidR="00E15540" w:rsidRDefault="00E15540" w:rsidP="00E15540">
      <w:pPr>
        <w:rPr>
          <w:rFonts w:ascii="Times New Roman" w:hAnsi="Times New Roman"/>
          <w:i w:val="0"/>
          <w:sz w:val="28"/>
          <w:lang w:val="ru-RU"/>
        </w:rPr>
      </w:pPr>
    </w:p>
    <w:p w:rsidR="007F3195" w:rsidRDefault="007F3195" w:rsidP="00E15540">
      <w:pPr>
        <w:rPr>
          <w:rFonts w:ascii="Times New Roman" w:hAnsi="Times New Roman"/>
          <w:i w:val="0"/>
          <w:sz w:val="28"/>
          <w:lang w:val="ru-RU"/>
        </w:rPr>
      </w:pPr>
    </w:p>
    <w:p w:rsidR="007F3195" w:rsidRDefault="007F3195" w:rsidP="00E15540">
      <w:pPr>
        <w:rPr>
          <w:rFonts w:ascii="Times New Roman" w:hAnsi="Times New Roman"/>
          <w:i w:val="0"/>
          <w:sz w:val="28"/>
          <w:lang w:val="ru-RU"/>
        </w:rPr>
      </w:pPr>
    </w:p>
    <w:p w:rsidR="007F3195" w:rsidRDefault="007F3195" w:rsidP="00E15540">
      <w:pPr>
        <w:rPr>
          <w:rFonts w:ascii="Times New Roman" w:hAnsi="Times New Roman"/>
          <w:i w:val="0"/>
          <w:sz w:val="28"/>
          <w:lang w:val="ru-RU"/>
        </w:rPr>
      </w:pPr>
    </w:p>
    <w:p w:rsidR="007F3195" w:rsidRDefault="007F3195" w:rsidP="00E15540">
      <w:pPr>
        <w:rPr>
          <w:rFonts w:ascii="Times New Roman" w:hAnsi="Times New Roman"/>
          <w:i w:val="0"/>
          <w:sz w:val="28"/>
          <w:lang w:val="ru-RU"/>
        </w:rPr>
      </w:pPr>
    </w:p>
    <w:p w:rsidR="000A4FB1" w:rsidRPr="00A7575C" w:rsidRDefault="000A4FB1" w:rsidP="00C95822">
      <w:pPr>
        <w:spacing w:line="360" w:lineRule="auto"/>
        <w:ind w:left="1452" w:firstLine="708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Структ</w:t>
      </w:r>
      <w:r w:rsidR="00C95822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ура программы учебного предмета</w:t>
      </w:r>
    </w:p>
    <w:p w:rsidR="000A4FB1" w:rsidRDefault="000A4FB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Пояснительная записка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Характеристика учебного предмета, его место и роль в образовательном процессе;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Срок реализации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Объем учебного времени, предусмотренный учебным планом образовательного</w:t>
      </w:r>
    </w:p>
    <w:p w:rsidR="000A4FB1" w:rsidRPr="00F76857" w:rsidRDefault="00A7575C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A4FB1" w:rsidRPr="00F76857">
        <w:rPr>
          <w:rFonts w:ascii="Times New Roman" w:hAnsi="Times New Roman"/>
          <w:sz w:val="28"/>
          <w:szCs w:val="28"/>
          <w:lang w:val="ru-RU"/>
        </w:rPr>
        <w:t>учреждения на реализацию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Форма проведения учебных аудиторных занятий;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Цели и задачи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Обоснование структуры программы учебного предмета;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Методы обучения; 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Описание материально-технических условий реализации учебного предмета;</w:t>
      </w:r>
    </w:p>
    <w:p w:rsidR="000A4FB1" w:rsidRPr="00A7575C" w:rsidRDefault="000A4FB1">
      <w:pPr>
        <w:pStyle w:val="1c"/>
        <w:rPr>
          <w:rFonts w:ascii="Times New Roman" w:hAnsi="Times New Roman"/>
          <w:i w:val="0"/>
          <w:sz w:val="24"/>
          <w:lang w:val="ru-RU"/>
        </w:rPr>
      </w:pPr>
    </w:p>
    <w:p w:rsidR="000A4FB1" w:rsidRDefault="000A4FB1">
      <w:pPr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Содержание учебного предмета</w:t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Сведения о затратах учебного времени;</w:t>
      </w:r>
    </w:p>
    <w:p w:rsidR="00484548" w:rsidRPr="00F76857" w:rsidRDefault="00484548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Учебно-тематический план;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F76857">
        <w:rPr>
          <w:rFonts w:ascii="Times New Roman" w:hAnsi="Times New Roman"/>
          <w:bCs/>
          <w:sz w:val="28"/>
          <w:szCs w:val="28"/>
          <w:lang w:val="ru-RU"/>
        </w:rPr>
        <w:t>Годовые требования по классам;</w:t>
      </w:r>
    </w:p>
    <w:p w:rsidR="002C33FC" w:rsidRDefault="002C33FC">
      <w:pPr>
        <w:pStyle w:val="1c"/>
        <w:rPr>
          <w:rFonts w:ascii="Times New Roman" w:hAnsi="Times New Roman"/>
          <w:bCs/>
          <w:i w:val="0"/>
          <w:sz w:val="24"/>
          <w:lang w:val="ru-RU"/>
        </w:rPr>
      </w:pPr>
    </w:p>
    <w:p w:rsidR="000A4FB1" w:rsidRPr="00A7575C" w:rsidRDefault="000A4FB1">
      <w:pPr>
        <w:spacing w:before="28"/>
        <w:rPr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Требования к уровню подготовки обучающихся</w:t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</w:p>
    <w:p w:rsidR="000A4FB1" w:rsidRDefault="000A4FB1">
      <w:pPr>
        <w:pStyle w:val="1c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 xml:space="preserve">Формы и методы контроля, система оценок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Аттестация: цели, виды, форма, содержание; 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Критерии оценки;</w:t>
      </w:r>
    </w:p>
    <w:p w:rsidR="000A4FB1" w:rsidRDefault="000A4FB1" w:rsidP="00A7575C">
      <w:pPr>
        <w:pStyle w:val="1c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A7575C" w:rsidRDefault="000A4FB1">
      <w:pPr>
        <w:pStyle w:val="1c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Методические рекоме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>ндации преподавателям</w:t>
      </w:r>
      <w:r w:rsidRPr="00F76857">
        <w:rPr>
          <w:rFonts w:ascii="Times New Roman" w:hAnsi="Times New Roman"/>
          <w:sz w:val="28"/>
          <w:szCs w:val="28"/>
          <w:lang w:val="ru-RU"/>
        </w:rPr>
        <w:t>;</w:t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Рекомендации по орган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>изации самостоятельной работы уча</w:t>
      </w:r>
      <w:r w:rsidRPr="00F76857">
        <w:rPr>
          <w:rFonts w:ascii="Times New Roman" w:hAnsi="Times New Roman"/>
          <w:sz w:val="28"/>
          <w:szCs w:val="28"/>
          <w:lang w:val="ru-RU"/>
        </w:rPr>
        <w:t>щихся;</w:t>
      </w:r>
    </w:p>
    <w:p w:rsidR="000A4FB1" w:rsidRDefault="000A4FB1">
      <w:pPr>
        <w:pStyle w:val="1c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0A4FB1" w:rsidRPr="00A7575C" w:rsidRDefault="000A4FB1">
      <w:pPr>
        <w:pStyle w:val="1c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Списки рекомендуемой литературы</w:t>
      </w:r>
      <w:r w:rsidR="008A20B3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и видеоматериалов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c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A277F" w:rsidRPr="00F76857">
        <w:rPr>
          <w:rFonts w:ascii="Times New Roman" w:hAnsi="Times New Roman"/>
          <w:sz w:val="28"/>
          <w:szCs w:val="28"/>
          <w:lang w:val="ru-RU"/>
        </w:rPr>
        <w:t>Учебная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3A277F" w:rsidRPr="00F76857">
        <w:rPr>
          <w:rFonts w:ascii="Times New Roman" w:hAnsi="Times New Roman"/>
          <w:sz w:val="28"/>
          <w:szCs w:val="28"/>
          <w:lang w:val="ru-RU"/>
        </w:rPr>
        <w:t>методическая литература</w:t>
      </w:r>
      <w:r w:rsidRPr="00F76857">
        <w:rPr>
          <w:rFonts w:ascii="Times New Roman" w:hAnsi="Times New Roman"/>
          <w:sz w:val="28"/>
          <w:szCs w:val="28"/>
          <w:lang w:val="ru-RU"/>
        </w:rPr>
        <w:t>;</w:t>
      </w:r>
      <w:r w:rsidRPr="00F7685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6703BF" w:rsidRPr="00F76857" w:rsidRDefault="006703BF" w:rsidP="00F76857">
      <w:pPr>
        <w:pStyle w:val="1c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Рекомендуемые для просмотра балеты и хореографические номера</w:t>
      </w:r>
    </w:p>
    <w:p w:rsidR="000A4FB1" w:rsidRDefault="000A4FB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0A4FB1" w:rsidRDefault="000A4FB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0A4FB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0A4FB1" w:rsidP="001460CB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lastRenderedPageBreak/>
        <w:t>I</w:t>
      </w:r>
      <w:r w:rsidRPr="008032C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="00087EE7">
        <w:rPr>
          <w:rFonts w:ascii="Times New Roman" w:hAnsi="Times New Roman"/>
          <w:b/>
          <w:i w:val="0"/>
          <w:sz w:val="28"/>
          <w:szCs w:val="28"/>
          <w:lang w:val="ru-RU"/>
        </w:rPr>
        <w:t>ПОЯСНИТЕЛЬНАЯ ЗАПИСКА</w:t>
      </w:r>
    </w:p>
    <w:p w:rsidR="000A4FB1" w:rsidRDefault="000A4FB1" w:rsidP="00415E6D">
      <w:pPr>
        <w:spacing w:after="0" w:line="276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164F4" w:rsidRPr="004164F4" w:rsidRDefault="000A4FB1" w:rsidP="004164F4">
      <w:pPr>
        <w:pStyle w:val="a0"/>
        <w:spacing w:line="480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64F4" w:rsidRPr="004164F4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программе в области хореографического искусства «Хореографическое творчество».</w:t>
      </w:r>
    </w:p>
    <w:p w:rsidR="004164F4" w:rsidRPr="004164F4" w:rsidRDefault="004164F4" w:rsidP="004164F4">
      <w:pPr>
        <w:pStyle w:val="a0"/>
        <w:spacing w:line="480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Предмет «Слушание музыки и музыкальная грамота» имеет художественно-эстетическ</w:t>
      </w:r>
      <w:r w:rsidR="00F504FE">
        <w:rPr>
          <w:rFonts w:ascii="Times New Roman" w:hAnsi="Times New Roman" w:cs="Times New Roman"/>
          <w:sz w:val="28"/>
          <w:szCs w:val="28"/>
        </w:rPr>
        <w:t>ую направленность, ориентирован</w:t>
      </w:r>
      <w:r w:rsidRPr="004164F4">
        <w:rPr>
          <w:rFonts w:ascii="Times New Roman" w:hAnsi="Times New Roman" w:cs="Times New Roman"/>
          <w:sz w:val="28"/>
          <w:szCs w:val="28"/>
        </w:rPr>
        <w:t xml:space="preserve">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творчески  одарённых детей и подготовки их к поступлению  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</w:t>
      </w:r>
      <w:r w:rsidR="00F504FE">
        <w:rPr>
          <w:rFonts w:ascii="Times New Roman" w:hAnsi="Times New Roman" w:cs="Times New Roman"/>
          <w:sz w:val="28"/>
          <w:szCs w:val="28"/>
        </w:rPr>
        <w:t>явлений окружающего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F504FE">
        <w:rPr>
          <w:rFonts w:ascii="Times New Roman" w:hAnsi="Times New Roman" w:cs="Times New Roman"/>
          <w:sz w:val="28"/>
          <w:szCs w:val="28"/>
        </w:rPr>
        <w:t>мира</w:t>
      </w:r>
      <w:r w:rsidRPr="004164F4">
        <w:rPr>
          <w:rFonts w:ascii="Times New Roman" w:hAnsi="Times New Roman" w:cs="Times New Roman"/>
          <w:sz w:val="28"/>
          <w:szCs w:val="28"/>
        </w:rPr>
        <w:t xml:space="preserve">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</w:t>
      </w:r>
      <w:r w:rsidR="00F504FE">
        <w:rPr>
          <w:rFonts w:ascii="Times New Roman" w:hAnsi="Times New Roman" w:cs="Times New Roman"/>
          <w:sz w:val="28"/>
          <w:szCs w:val="28"/>
        </w:rPr>
        <w:t>исторических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A4796D">
        <w:rPr>
          <w:rFonts w:ascii="Times New Roman" w:hAnsi="Times New Roman" w:cs="Times New Roman"/>
          <w:sz w:val="28"/>
          <w:szCs w:val="28"/>
        </w:rPr>
        <w:t xml:space="preserve">предметов, </w:t>
      </w:r>
      <w:r w:rsidR="00F504FE">
        <w:rPr>
          <w:rFonts w:ascii="Times New Roman" w:hAnsi="Times New Roman" w:cs="Times New Roman"/>
          <w:sz w:val="28"/>
          <w:szCs w:val="28"/>
        </w:rPr>
        <w:t>формирования музыкально-теоретического</w:t>
      </w:r>
      <w:r w:rsidR="00F504FE" w:rsidRPr="004164F4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F504FE">
        <w:rPr>
          <w:rFonts w:ascii="Times New Roman" w:hAnsi="Times New Roman" w:cs="Times New Roman"/>
          <w:sz w:val="28"/>
          <w:szCs w:val="28"/>
        </w:rPr>
        <w:t xml:space="preserve">а, </w:t>
      </w:r>
      <w:r w:rsidRPr="004164F4">
        <w:rPr>
          <w:rFonts w:ascii="Times New Roman" w:hAnsi="Times New Roman" w:cs="Times New Roman"/>
          <w:sz w:val="28"/>
          <w:szCs w:val="28"/>
        </w:rPr>
        <w:t>необходимым условием профессионального развития на занятиях ритмикой, народно-сценическим и кл</w:t>
      </w:r>
      <w:r w:rsidR="00A4796D">
        <w:rPr>
          <w:rFonts w:ascii="Times New Roman" w:hAnsi="Times New Roman" w:cs="Times New Roman"/>
          <w:sz w:val="28"/>
          <w:szCs w:val="28"/>
        </w:rPr>
        <w:t>ассическим танцем</w:t>
      </w:r>
      <w:r w:rsidR="00F504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857" w:rsidRDefault="006D414F" w:rsidP="004164F4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="004164F4" w:rsidRPr="004164F4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Особенностью предмета «Слушание музыки и музыкальная грамота»  является соединение на занятиях двух видов учебной деятельности: освоение музыкальной грамоты и слушание музыки</w:t>
      </w:r>
      <w:r w:rsidR="000A4FB1" w:rsidRPr="004164F4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4164F4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:rsidR="000A4FB1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«Слушание музыки и музыкальная грамота»</w:t>
      </w:r>
    </w:p>
    <w:p w:rsidR="000A4FB1" w:rsidRDefault="000A4FB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Программа по предмету «Слушание музыки и музыкальная грамота» рассчитана на один год обучения в рамках 5-летнего срока </w:t>
      </w:r>
      <w:r w:rsidR="00775F61">
        <w:rPr>
          <w:rFonts w:ascii="Times New Roman" w:hAnsi="Times New Roman"/>
          <w:i w:val="0"/>
          <w:sz w:val="28"/>
          <w:szCs w:val="28"/>
          <w:lang w:val="ru-RU"/>
        </w:rPr>
        <w:t>обучения</w:t>
      </w:r>
      <w:r w:rsidR="00A073AE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A4FB1" w:rsidRDefault="000A4FB1" w:rsidP="00775F6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Занятия проходят один раз в неделю по 1,5 часа</w:t>
      </w:r>
      <w:r w:rsidR="00775F61">
        <w:rPr>
          <w:rFonts w:ascii="Times New Roman" w:hAnsi="Times New Roman"/>
          <w:i w:val="0"/>
          <w:sz w:val="28"/>
          <w:szCs w:val="28"/>
          <w:lang w:val="ru-RU"/>
        </w:rPr>
        <w:t xml:space="preserve"> – при 5-летнем сроке обучения. </w:t>
      </w:r>
    </w:p>
    <w:p w:rsidR="000A4FB1" w:rsidRPr="0016153E" w:rsidRDefault="000A4FB1" w:rsidP="0016153E">
      <w:pPr>
        <w:pStyle w:val="Body1"/>
        <w:spacing w:line="360" w:lineRule="auto"/>
        <w:ind w:firstLine="720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lastRenderedPageBreak/>
        <w:t>Объем учебного времени, предусмотренный учебным планом образовательного учреждения</w:t>
      </w:r>
      <w:r w:rsidR="00A4796D"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 xml:space="preserve"> на реализацию предмета «Слушани</w:t>
      </w:r>
      <w:r w:rsidR="0016153E"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е музыки и музыкальная грамота»</w:t>
      </w:r>
    </w:p>
    <w:p w:rsidR="004164F4" w:rsidRDefault="000A4FB1" w:rsidP="004164F4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Нормативный срок  обучения – 5 лет</w:t>
      </w:r>
    </w:p>
    <w:p w:rsidR="004164F4" w:rsidRDefault="004164F4" w:rsidP="004164F4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  <w:t>Таблица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4643"/>
      </w:tblGrid>
      <w:tr w:rsidR="00775F61" w:rsidRPr="001460CB" w:rsidTr="00415E6D">
        <w:trPr>
          <w:trHeight w:val="375"/>
          <w:jc w:val="center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Срок обучения/класс</w:t>
            </w:r>
          </w:p>
        </w:tc>
      </w:tr>
      <w:tr w:rsidR="00775F61" w:rsidRPr="001460CB" w:rsidTr="00415E6D">
        <w:trPr>
          <w:trHeight w:val="290"/>
          <w:jc w:val="center"/>
        </w:trPr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1 год обучения (</w:t>
            </w: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 xml:space="preserve">1 </w:t>
            </w: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класс)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82,5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49,5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самостоятельные занятия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аудиторные занятия (в неделю)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1,5</w:t>
            </w:r>
          </w:p>
        </w:tc>
      </w:tr>
    </w:tbl>
    <w:p w:rsidR="000A4FB1" w:rsidRPr="001460CB" w:rsidRDefault="000A4FB1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00000A"/>
          <w:sz w:val="16"/>
          <w:szCs w:val="16"/>
          <w:lang w:val="ru-RU"/>
        </w:rPr>
      </w:pPr>
    </w:p>
    <w:p w:rsidR="000A4FB1" w:rsidRDefault="000A4FB1">
      <w:pPr>
        <w:pStyle w:val="Body1"/>
        <w:spacing w:line="360" w:lineRule="auto"/>
        <w:jc w:val="center"/>
      </w:pPr>
    </w:p>
    <w:p w:rsidR="000A4FB1" w:rsidRDefault="000A4FB1">
      <w:pPr>
        <w:pStyle w:val="Body1"/>
        <w:spacing w:line="360" w:lineRule="auto"/>
        <w:ind w:hanging="3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Форма проведения учебных аудиторных занятий</w:t>
      </w:r>
    </w:p>
    <w:p w:rsidR="000A4FB1" w:rsidRDefault="000A4FB1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Занятия по учебному предмету «Слушание музыки и музыкальная грамота» проходят в мелкогрупповой</w:t>
      </w:r>
      <w:r>
        <w:rPr>
          <w:rFonts w:ascii="Times New Roman" w:hAnsi="Times New Roman"/>
          <w:sz w:val="28"/>
          <w:szCs w:val="28"/>
          <w:lang w:val="ru-RU"/>
        </w:rPr>
        <w:t xml:space="preserve"> (от 4 до 10 человек) форме. Рекомендуемая продолжительность урока </w:t>
      </w:r>
      <w:r w:rsidR="00A073AE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73AE">
        <w:rPr>
          <w:rFonts w:ascii="Times New Roman" w:hAnsi="Times New Roman"/>
          <w:sz w:val="28"/>
          <w:szCs w:val="28"/>
          <w:lang w:val="ru-RU"/>
        </w:rPr>
        <w:t>академический час</w:t>
      </w:r>
      <w:r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0A4FB1" w:rsidRPr="00775F61" w:rsidRDefault="000A4FB1" w:rsidP="00775F61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Мелкогрупповая форма позволяет преподавателю применить в учебном процессе дифференциров</w:t>
      </w:r>
      <w:r w:rsidR="00775F61">
        <w:rPr>
          <w:rFonts w:ascii="Times New Roman" w:hAnsi="Times New Roman"/>
          <w:sz w:val="28"/>
          <w:szCs w:val="28"/>
          <w:lang w:val="ru-RU"/>
        </w:rPr>
        <w:t>анный и индивидуальный подходы.</w:t>
      </w:r>
    </w:p>
    <w:p w:rsidR="000A4FB1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Цель и задачи учебного предмета</w:t>
      </w:r>
    </w:p>
    <w:p w:rsidR="004519BF" w:rsidRPr="006C784E" w:rsidRDefault="000A4FB1" w:rsidP="00451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4F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Целью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предмета является </w:t>
      </w:r>
      <w:r w:rsidR="004519BF" w:rsidRPr="004519BF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 w:rsidR="004519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64F4" w:rsidRPr="004164F4" w:rsidRDefault="004164F4" w:rsidP="004164F4">
      <w:pPr>
        <w:pStyle w:val="a0"/>
        <w:spacing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4164F4">
        <w:rPr>
          <w:rFonts w:ascii="Times New Roman" w:hAnsi="Times New Roman" w:cs="Times New Roman"/>
          <w:sz w:val="28"/>
          <w:szCs w:val="28"/>
        </w:rPr>
        <w:t xml:space="preserve"> предмета «Слушание музыки и музыкальная грамота» являются: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обучение основам музыкальной грамоты;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развитие у обучающихся навыков восприятия музыкальных произведений; 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lastRenderedPageBreak/>
        <w:t>формирование образного мышления</w:t>
      </w:r>
      <w:r w:rsidR="00A4796D">
        <w:rPr>
          <w:rFonts w:ascii="Times New Roman" w:hAnsi="Times New Roman" w:cs="Times New Roman"/>
          <w:sz w:val="28"/>
          <w:szCs w:val="28"/>
        </w:rPr>
        <w:t>,</w:t>
      </w:r>
      <w:r w:rsidRPr="004164F4">
        <w:rPr>
          <w:rFonts w:ascii="Times New Roman" w:hAnsi="Times New Roman" w:cs="Times New Roman"/>
          <w:sz w:val="28"/>
          <w:szCs w:val="28"/>
        </w:rPr>
        <w:t xml:space="preserve"> необходимого для развития  творческой личности;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создание необходимой теоретической базы для понимания обучающимися связи музыкального и хо</w:t>
      </w:r>
      <w:r w:rsidR="00A4796D">
        <w:rPr>
          <w:rFonts w:ascii="Times New Roman" w:hAnsi="Times New Roman" w:cs="Times New Roman"/>
          <w:sz w:val="28"/>
          <w:szCs w:val="28"/>
        </w:rPr>
        <w:t>реографического искусства</w:t>
      </w:r>
      <w:r w:rsidRPr="004164F4">
        <w:rPr>
          <w:rFonts w:ascii="Times New Roman" w:hAnsi="Times New Roman" w:cs="Times New Roman"/>
          <w:sz w:val="28"/>
          <w:szCs w:val="28"/>
        </w:rPr>
        <w:t>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:rsidR="004164F4" w:rsidRPr="004164F4" w:rsidRDefault="004164F4" w:rsidP="0048454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формирование умения эмоционально-образно воспринимать и характеризовать музыкальные произведения;</w:t>
      </w:r>
    </w:p>
    <w:p w:rsidR="004164F4" w:rsidRPr="004164F4" w:rsidRDefault="004164F4" w:rsidP="0048454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эстетическое воспитание учащихся средствами музыкального и хореографического искусства.</w:t>
      </w:r>
    </w:p>
    <w:p w:rsidR="000A4FB1" w:rsidRDefault="000A4FB1" w:rsidP="00484548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</w:t>
      </w:r>
      <w:r w:rsidR="000640DA">
        <w:rPr>
          <w:rFonts w:ascii="Times New Roman" w:hAnsi="Times New Roman"/>
          <w:b/>
          <w:i/>
          <w:sz w:val="28"/>
          <w:szCs w:val="28"/>
          <w:lang w:val="ru-RU"/>
        </w:rPr>
        <w:t xml:space="preserve">ного предмета </w:t>
      </w:r>
    </w:p>
    <w:p w:rsidR="004164F4" w:rsidRPr="004164F4" w:rsidRDefault="004164F4" w:rsidP="00484548">
      <w:pPr>
        <w:pStyle w:val="a0"/>
        <w:spacing w:after="0" w:line="360" w:lineRule="auto"/>
        <w:ind w:firstLine="689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4164F4" w:rsidRPr="004164F4" w:rsidRDefault="004164F4" w:rsidP="00484548">
      <w:pPr>
        <w:pStyle w:val="a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3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8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4164F4" w:rsidRPr="004164F4" w:rsidRDefault="004164F4" w:rsidP="00484548">
      <w:pPr>
        <w:pStyle w:val="a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A4FB1" w:rsidRPr="008032CB" w:rsidRDefault="000A4F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32CB">
        <w:rPr>
          <w:rFonts w:ascii="Times New Roman" w:hAnsi="Times New Roman"/>
          <w:b/>
          <w:sz w:val="28"/>
          <w:szCs w:val="28"/>
          <w:lang w:val="ru-RU"/>
        </w:rPr>
        <w:t>Методы обучения</w:t>
      </w:r>
    </w:p>
    <w:p w:rsidR="000A4FB1" w:rsidRDefault="000A4FB1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организации учебной деятельности (словесный, наглядный, практический);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 xml:space="preserve"> репродуктивный метод (неоднократное воспроизведение полученных знаний);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стимулирования и мотивации (формирование интереса ребенка);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активного обучения (</w:t>
      </w:r>
      <w:r w:rsidR="008357B4">
        <w:rPr>
          <w:rFonts w:ascii="Times New Roman" w:hAnsi="Times New Roman"/>
          <w:sz w:val="28"/>
          <w:szCs w:val="28"/>
          <w:lang w:val="ru-RU"/>
        </w:rPr>
        <w:t>мотивация обучающихся к самостоятельному, инициативному и творческому освоению учебного материала</w:t>
      </w:r>
      <w:r w:rsidR="000A4FB1">
        <w:rPr>
          <w:rFonts w:ascii="Times New Roman" w:hAnsi="Times New Roman"/>
          <w:sz w:val="28"/>
          <w:szCs w:val="28"/>
          <w:lang w:val="ru-RU"/>
        </w:rPr>
        <w:t>);</w:t>
      </w:r>
    </w:p>
    <w:p w:rsidR="000A4FB1" w:rsidRDefault="00913FCF">
      <w:pPr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:rsidR="000A4FB1" w:rsidRDefault="00913F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0A4FB1" w:rsidRDefault="000A4FB1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</w:t>
      </w:r>
      <w:r w:rsidR="00484548">
        <w:rPr>
          <w:rFonts w:ascii="Times New Roman" w:hAnsi="Times New Roman"/>
          <w:color w:val="00000A"/>
          <w:sz w:val="28"/>
          <w:szCs w:val="28"/>
          <w:lang w:val="ru-RU"/>
        </w:rPr>
        <w:t xml:space="preserve"> предпрофессиональной программы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являются наиболее продуктивными  при </w:t>
      </w:r>
      <w:r w:rsidR="008032CB">
        <w:rPr>
          <w:rFonts w:ascii="Times New Roman" w:hAnsi="Times New Roman"/>
          <w:color w:val="00000A"/>
          <w:sz w:val="28"/>
          <w:szCs w:val="28"/>
          <w:lang w:val="ru-RU"/>
        </w:rPr>
        <w:t>организации учебного процесса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и основаны на проверенных методиках и многолетнем опыте.</w:t>
      </w:r>
    </w:p>
    <w:p w:rsidR="000A4FB1" w:rsidRDefault="000A4FB1" w:rsidP="004164F4">
      <w:pPr>
        <w:pStyle w:val="Body1"/>
        <w:spacing w:before="240"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8357B4" w:rsidRDefault="000A4FB1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A4FB1" w:rsidRDefault="000A4FB1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i w:val="0"/>
          <w:sz w:val="28"/>
          <w:szCs w:val="28"/>
          <w:lang w:val="ru-RU"/>
        </w:rPr>
        <w:t>Учебные аудитории, предназначенные для реализации учебного</w:t>
      </w:r>
      <w:r w:rsidR="00A073A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предмета оснащаются пианино/роялями,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звукотехническим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0A4FB1" w:rsidRPr="004B5727" w:rsidRDefault="000A4FB1" w:rsidP="00A06A32">
      <w:pPr>
        <w:pStyle w:val="1d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="004B5727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0A4FB1" w:rsidRDefault="000A4FB1" w:rsidP="00A06A32">
      <w:pPr>
        <w:spacing w:after="0" w:line="360" w:lineRule="auto"/>
        <w:ind w:firstLine="705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Помещения </w:t>
      </w:r>
      <w:r w:rsidR="004164F4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для проведения учебных занятий 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должны бы</w:t>
      </w:r>
      <w:r w:rsidR="004370CB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ть </w:t>
      </w:r>
      <w:proofErr w:type="spellStart"/>
      <w:r w:rsidR="004370CB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звукоизолированы</w:t>
      </w:r>
      <w:proofErr w:type="spellEnd"/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A06A32" w:rsidRDefault="00484548" w:rsidP="000640DA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Успешному о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своению обучающимися данной программы способствует использование аудио</w:t>
      </w:r>
      <w:r w:rsidR="004164F4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 xml:space="preserve">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</w:t>
      </w:r>
    </w:p>
    <w:p w:rsidR="000A4FB1" w:rsidRDefault="000A4FB1" w:rsidP="008357B4">
      <w:pPr>
        <w:pStyle w:val="Body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</w:p>
    <w:p w:rsidR="000A4FB1" w:rsidRDefault="000A4FB1">
      <w:pPr>
        <w:pStyle w:val="1c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1.</w:t>
      </w:r>
      <w:r w:rsidR="00E3763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4370CB">
        <w:rPr>
          <w:rFonts w:ascii="Times New Roman" w:hAnsi="Times New Roman"/>
          <w:b/>
          <w:i w:val="0"/>
          <w:sz w:val="28"/>
          <w:szCs w:val="28"/>
          <w:lang w:val="ru-RU"/>
        </w:rPr>
        <w:t>Сведения о затратах учебного времени,</w:t>
      </w:r>
      <w:r w:rsidRPr="004370CB">
        <w:rPr>
          <w:rFonts w:ascii="Times New Roman" w:hAnsi="Times New Roman"/>
          <w:b/>
          <w:sz w:val="28"/>
          <w:szCs w:val="28"/>
          <w:lang w:val="ru-RU"/>
        </w:rPr>
        <w:t xml:space="preserve"> предусмотренного на освоение </w:t>
      </w:r>
      <w:r w:rsidRPr="004370CB">
        <w:rPr>
          <w:rFonts w:ascii="Times New Roman" w:hAnsi="Times New Roman"/>
          <w:b/>
          <w:sz w:val="28"/>
          <w:szCs w:val="28"/>
          <w:lang w:val="ru-RU"/>
        </w:rPr>
        <w:lastRenderedPageBreak/>
        <w:t>учебного предмета «Слушание музыки и музыкальная грамота»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A4FB1" w:rsidRPr="008357B4" w:rsidRDefault="000A4FB1" w:rsidP="001460CB">
      <w:pPr>
        <w:pStyle w:val="1c"/>
        <w:spacing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8357B4" w:rsidRDefault="00553717" w:rsidP="00E37634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Нормативный срок обучения </w:t>
      </w:r>
      <w:r w:rsidR="000A4FB1" w:rsidRPr="008357B4">
        <w:rPr>
          <w:rFonts w:ascii="Times New Roman" w:hAnsi="Times New Roman"/>
          <w:i w:val="0"/>
          <w:sz w:val="28"/>
          <w:szCs w:val="28"/>
          <w:lang w:val="ru-RU"/>
        </w:rPr>
        <w:t>5 лет</w:t>
      </w:r>
    </w:p>
    <w:p w:rsidR="00E37634" w:rsidRDefault="000A4FB1" w:rsidP="00E37634">
      <w:pPr>
        <w:spacing w:after="0"/>
        <w:jc w:val="center"/>
        <w:rPr>
          <w:b/>
          <w:sz w:val="28"/>
          <w:szCs w:val="28"/>
          <w:lang w:val="ru-RU"/>
        </w:rPr>
      </w:pPr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Срок </w:t>
      </w:r>
      <w:r w:rsidR="00E37634">
        <w:rPr>
          <w:rFonts w:ascii="Times New Roman" w:hAnsi="Times New Roman"/>
          <w:i w:val="0"/>
          <w:sz w:val="28"/>
          <w:szCs w:val="28"/>
          <w:lang w:val="ru-RU"/>
        </w:rPr>
        <w:t>реализации</w:t>
      </w:r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 – 1 год</w:t>
      </w:r>
    </w:p>
    <w:p w:rsidR="000A4FB1" w:rsidRPr="008357B4" w:rsidRDefault="00E37634">
      <w:pPr>
        <w:spacing w:after="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b/>
          <w:sz w:val="28"/>
          <w:szCs w:val="28"/>
          <w:lang w:val="ru-RU"/>
        </w:rPr>
        <w:t xml:space="preserve">                         </w:t>
      </w:r>
      <w:r w:rsidRPr="008357B4">
        <w:rPr>
          <w:rFonts w:ascii="Times New Roman" w:hAnsi="Times New Roman" w:cs="Times New Roman"/>
          <w:b/>
          <w:sz w:val="28"/>
          <w:szCs w:val="28"/>
          <w:lang w:val="ru-RU"/>
        </w:rPr>
        <w:t>Таблица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18"/>
        <w:gridCol w:w="4636"/>
      </w:tblGrid>
      <w:tr w:rsidR="000A4FB1" w:rsidRPr="008357B4" w:rsidTr="00415E6D">
        <w:trPr>
          <w:trHeight w:val="563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Распределение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по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годам</w:t>
            </w:r>
            <w:proofErr w:type="spellEnd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обучения</w:t>
            </w:r>
            <w:proofErr w:type="spellEnd"/>
          </w:p>
        </w:tc>
      </w:tr>
      <w:tr w:rsidR="000A4FB1" w:rsidRPr="008357B4" w:rsidTr="00415E6D">
        <w:trPr>
          <w:trHeight w:val="429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proofErr w:type="spellStart"/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0A4FB1" w:rsidRPr="008357B4" w:rsidTr="00415E6D">
        <w:trPr>
          <w:trHeight w:val="635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Продолжительность учебных  занятий (в неделях)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8357B4" w:rsidTr="00415E6D">
        <w:trPr>
          <w:trHeight w:val="660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    (в неделю)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1,5</w:t>
            </w:r>
          </w:p>
        </w:tc>
      </w:tr>
      <w:tr w:rsidR="000A4FB1" w:rsidRPr="008357B4" w:rsidTr="00415E6D">
        <w:trPr>
          <w:trHeight w:val="559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</w:p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аудиторные занятия (по 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tabs>
                <w:tab w:val="left" w:pos="2205"/>
                <w:tab w:val="center" w:pos="2397"/>
              </w:tabs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49,5</w:t>
            </w:r>
          </w:p>
        </w:tc>
      </w:tr>
      <w:tr w:rsidR="000A4FB1" w:rsidRPr="008357B4" w:rsidTr="00415E6D">
        <w:trPr>
          <w:trHeight w:val="585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</w:p>
          <w:p w:rsidR="000A4FB1" w:rsidRPr="008357B4" w:rsidRDefault="008357B4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самостоятельную работу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8357B4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8357B4" w:rsidRPr="008357B4" w:rsidTr="00415E6D">
        <w:trPr>
          <w:trHeight w:val="611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775F61" w:rsidRDefault="008357B4" w:rsidP="008357B4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8357B4" w:rsidRPr="008357B4" w:rsidRDefault="008357B4" w:rsidP="008357B4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8357B4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82,5</w:t>
            </w:r>
          </w:p>
        </w:tc>
      </w:tr>
      <w:tr w:rsidR="000A4FB1" w:rsidRPr="008357B4" w:rsidTr="00415E6D">
        <w:trPr>
          <w:trHeight w:val="651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Объем времени на консультации (по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</w:tr>
      <w:tr w:rsidR="000A4FB1" w:rsidRPr="008357B4" w:rsidTr="00415E6D">
        <w:trPr>
          <w:trHeight w:val="663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Общий объем времени на   консультации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  <w:p w:rsidR="000A4FB1" w:rsidRPr="008357B4" w:rsidRDefault="000A4FB1" w:rsidP="008032CB">
            <w:pPr>
              <w:spacing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:rsidR="008357B4" w:rsidRPr="008357B4" w:rsidRDefault="008357B4">
      <w:pPr>
        <w:spacing w:after="0"/>
        <w:jc w:val="both"/>
        <w:rPr>
          <w:sz w:val="28"/>
          <w:szCs w:val="28"/>
          <w:lang w:val="ru-RU"/>
        </w:rPr>
      </w:pPr>
    </w:p>
    <w:p w:rsidR="00484548" w:rsidRPr="00FB3D59" w:rsidRDefault="00484548" w:rsidP="00553717">
      <w:pPr>
        <w:pStyle w:val="a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59">
        <w:rPr>
          <w:rFonts w:ascii="Times New Roman" w:hAnsi="Times New Roman" w:cs="Times New Roman"/>
          <w:b/>
          <w:sz w:val="28"/>
          <w:szCs w:val="28"/>
        </w:rPr>
        <w:t>2. Учебно-тематический план</w:t>
      </w:r>
    </w:p>
    <w:p w:rsidR="00484548" w:rsidRPr="009859F4" w:rsidRDefault="00484548" w:rsidP="00553717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Нормативный </w:t>
      </w:r>
      <w:r w:rsidR="00FB3D59">
        <w:rPr>
          <w:rFonts w:ascii="Times New Roman" w:hAnsi="Times New Roman" w:cs="Times New Roman"/>
          <w:b/>
          <w:i/>
          <w:sz w:val="28"/>
          <w:szCs w:val="28"/>
        </w:rPr>
        <w:t>срок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обучения 5 лет</w:t>
      </w:r>
    </w:p>
    <w:p w:rsidR="00484548" w:rsidRPr="009859F4" w:rsidRDefault="00484548" w:rsidP="00553717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59F4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1704"/>
        <w:gridCol w:w="1712"/>
        <w:gridCol w:w="1727"/>
        <w:gridCol w:w="1616"/>
      </w:tblGrid>
      <w:tr w:rsidR="00484548" w:rsidRPr="003252C9" w:rsidTr="00415E6D">
        <w:trPr>
          <w:trHeight w:val="285"/>
          <w:jc w:val="center"/>
        </w:trPr>
        <w:tc>
          <w:tcPr>
            <w:tcW w:w="3530" w:type="dxa"/>
            <w:vMerge w:val="restart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</w:t>
            </w:r>
          </w:p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5055" w:type="dxa"/>
            <w:gridSpan w:val="3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9859F4" w:rsidTr="00415E6D">
        <w:trPr>
          <w:cantSplit/>
          <w:trHeight w:val="1888"/>
          <w:jc w:val="center"/>
        </w:trPr>
        <w:tc>
          <w:tcPr>
            <w:tcW w:w="3530" w:type="dxa"/>
            <w:vMerge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</w:t>
            </w:r>
          </w:p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нагрузка</w:t>
            </w:r>
          </w:p>
        </w:tc>
        <w:tc>
          <w:tcPr>
            <w:tcW w:w="1727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Самостоятель-ная</w:t>
            </w:r>
            <w:proofErr w:type="spellEnd"/>
            <w:proofErr w:type="gramEnd"/>
          </w:p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lastRenderedPageBreak/>
              <w:t>Тема</w:t>
            </w:r>
            <w:r w:rsidRPr="009859F4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>1.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b w:val="0"/>
                <w:sz w:val="28"/>
                <w:szCs w:val="28"/>
              </w:rPr>
              <w:t>Характер и содер</w:t>
            </w:r>
            <w:r w:rsidR="00FB3D59">
              <w:rPr>
                <w:b w:val="0"/>
                <w:sz w:val="28"/>
                <w:szCs w:val="28"/>
              </w:rPr>
              <w:t>жание музыкальных произведений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415E6D">
            <w:pPr>
              <w:pStyle w:val="211"/>
              <w:keepNext/>
              <w:keepLines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 xml:space="preserve"> 2. </w:t>
            </w:r>
            <w:r>
              <w:rPr>
                <w:rStyle w:val="28"/>
                <w:rFonts w:eastAsia="OpenSymbol"/>
                <w:sz w:val="28"/>
                <w:szCs w:val="28"/>
              </w:rPr>
              <w:t xml:space="preserve"> 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3.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="00FB3D59">
              <w:rPr>
                <w:b w:val="0"/>
                <w:sz w:val="28"/>
                <w:szCs w:val="28"/>
              </w:rPr>
              <w:t>Музыкальная и нотная грамота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27087">
              <w:rPr>
                <w:rStyle w:val="27"/>
                <w:sz w:val="28"/>
                <w:szCs w:val="28"/>
              </w:rPr>
              <w:t>4.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4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5.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b w:val="0"/>
                <w:sz w:val="28"/>
                <w:szCs w:val="28"/>
              </w:rPr>
              <w:t>Ритм и метр - понятия, определяющие орг</w:t>
            </w:r>
            <w:r w:rsidR="00FB3D59">
              <w:rPr>
                <w:b w:val="0"/>
                <w:sz w:val="28"/>
                <w:szCs w:val="28"/>
              </w:rPr>
              <w:t>анизованность и характер музыки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6.</w:t>
            </w:r>
            <w:r>
              <w:rPr>
                <w:rStyle w:val="27"/>
                <w:sz w:val="28"/>
                <w:szCs w:val="28"/>
              </w:rPr>
              <w:t xml:space="preserve"> </w:t>
            </w:r>
            <w:r w:rsidRPr="009859F4">
              <w:rPr>
                <w:rStyle w:val="27"/>
                <w:sz w:val="28"/>
                <w:szCs w:val="28"/>
              </w:rPr>
              <w:t>Средства музыкальной выразительности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="00FB3D59">
              <w:rPr>
                <w:rStyle w:val="26"/>
                <w:sz w:val="28"/>
                <w:szCs w:val="28"/>
              </w:rPr>
              <w:t xml:space="preserve"> 7.  Музыкальная терминология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6"/>
                <w:sz w:val="28"/>
                <w:szCs w:val="28"/>
              </w:rPr>
              <w:t xml:space="preserve"> 8.</w:t>
            </w:r>
            <w:r>
              <w:rPr>
                <w:rStyle w:val="26"/>
                <w:sz w:val="28"/>
                <w:szCs w:val="28"/>
              </w:rPr>
              <w:t xml:space="preserve"> </w:t>
            </w:r>
            <w:r w:rsidRPr="009859F4">
              <w:rPr>
                <w:rStyle w:val="26"/>
                <w:sz w:val="28"/>
                <w:szCs w:val="28"/>
              </w:rPr>
              <w:t xml:space="preserve"> М</w:t>
            </w:r>
            <w:r w:rsidRPr="009859F4">
              <w:rPr>
                <w:b w:val="0"/>
                <w:sz w:val="28"/>
                <w:szCs w:val="28"/>
              </w:rPr>
              <w:t>узыкальные построения. Музыкальная форма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5"/>
                <w:sz w:val="28"/>
                <w:szCs w:val="28"/>
              </w:rPr>
              <w:t xml:space="preserve"> 9.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Старинная танцевальная музыка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5"/>
                <w:sz w:val="28"/>
                <w:szCs w:val="28"/>
              </w:rPr>
              <w:t xml:space="preserve"> 10.</w:t>
            </w:r>
            <w:r w:rsidR="00FB3D59">
              <w:rPr>
                <w:b w:val="0"/>
                <w:sz w:val="28"/>
                <w:szCs w:val="28"/>
              </w:rPr>
              <w:t xml:space="preserve"> Темп в музыке и хореографии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FB3D59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11. Симфонический оркестр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15E6D" w:rsidRPr="000640DA" w:rsidRDefault="00415E6D" w:rsidP="00A073A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4B5727" w:rsidRDefault="00484548" w:rsidP="00F44338">
      <w:pPr>
        <w:pStyle w:val="1d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r w:rsidR="00B006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76DC">
        <w:rPr>
          <w:rFonts w:ascii="Times New Roman" w:hAnsi="Times New Roman"/>
          <w:b/>
          <w:sz w:val="28"/>
          <w:szCs w:val="28"/>
          <w:lang w:val="ru-RU"/>
        </w:rPr>
        <w:t>Годовые требования по классам</w:t>
      </w:r>
    </w:p>
    <w:p w:rsidR="00E37634" w:rsidRPr="00E37634" w:rsidRDefault="00E37634" w:rsidP="00B35AB7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Данная программа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носит интегрированный характер, выполняя  главную задачу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строения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необходимых для наиболее полного раскрытия творческого потенциала обучающихся на занятиях хореографическими </w:t>
      </w:r>
      <w:r w:rsidR="00B0069B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предметами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626C37" w:rsidRDefault="00E37634" w:rsidP="00E3763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Теоретическая часть 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предмета «Слушание музыки и музыкальная грамота»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тесно связана со структурой и темами предмета «Ритмика». </w:t>
      </w:r>
    </w:p>
    <w:p w:rsidR="00626C37" w:rsidRPr="00626C37" w:rsidRDefault="00626C37" w:rsidP="00626C37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Изучение теоретических положений необходимо для осознанного восприятия формирующих содержательных компонентов музыкальных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произведений. Понятие о средствах музыкальной выразительности,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26C37" w:rsidRDefault="00E37634" w:rsidP="00626C37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Важная составляющая практической части - аудио и видео ознакомление с шедеврами мировой и русской балетной музыки, а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так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же с образцами музыкально-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внимание </w:t>
      </w:r>
      <w:proofErr w:type="gramStart"/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метро-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ритмическому</w:t>
      </w:r>
      <w:proofErr w:type="gramEnd"/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воспитанию. С первых занятий особое значение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уделяется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умению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осознанно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воспринимать ритмические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рисунки в простых размерах и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запоминать мелодию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слышать сильную долю, определять кол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ичество долей в такте и т.д.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Приобретение вокально-интонационных навыков, воспитывающих мелодический слух,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освоение понятий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средствах музыкальной выразительности помогут учащимся точнее передавать характер музыки в движениях.</w:t>
      </w:r>
    </w:p>
    <w:p w:rsidR="00811909" w:rsidRPr="00811909" w:rsidRDefault="00811909" w:rsidP="0064627F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Нормативный срок обучения 5 лет</w:t>
      </w:r>
    </w:p>
    <w:p w:rsidR="000A4FB1" w:rsidRDefault="000A4FB1" w:rsidP="00E37634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1 </w:t>
      </w:r>
      <w:r w:rsidRPr="00F44338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:rsidR="00E37634" w:rsidRPr="00E37634" w:rsidRDefault="000A4FB1" w:rsidP="00E37634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b w:val="0"/>
          <w:sz w:val="28"/>
          <w:szCs w:val="28"/>
        </w:rPr>
      </w:pPr>
      <w:r w:rsidRPr="00E37634">
        <w:rPr>
          <w:sz w:val="28"/>
          <w:szCs w:val="28"/>
        </w:rPr>
        <w:t xml:space="preserve">Тема 1. </w:t>
      </w:r>
      <w:r w:rsidR="00E37634" w:rsidRPr="00E37634">
        <w:rPr>
          <w:sz w:val="28"/>
          <w:szCs w:val="28"/>
        </w:rPr>
        <w:t>Характер и содержание музыкальных произведений</w:t>
      </w:r>
      <w:r w:rsidR="00E37634" w:rsidRPr="00E37634">
        <w:rPr>
          <w:b w:val="0"/>
          <w:sz w:val="28"/>
          <w:szCs w:val="28"/>
        </w:rPr>
        <w:t xml:space="preserve"> </w:t>
      </w:r>
    </w:p>
    <w:p w:rsidR="00E37634" w:rsidRPr="00E37634" w:rsidRDefault="00E37634" w:rsidP="00E37634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Основные музыкальные жанры: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инструментальный,</w:t>
      </w:r>
      <w:r w:rsidR="00626C37">
        <w:rPr>
          <w:b w:val="0"/>
          <w:sz w:val="28"/>
          <w:szCs w:val="28"/>
        </w:rPr>
        <w:t xml:space="preserve"> в том числе - оркестровый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вокальный;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танцевальный;</w:t>
      </w:r>
    </w:p>
    <w:p w:rsidR="000A4FB1" w:rsidRPr="006A3053" w:rsidRDefault="00E37634" w:rsidP="002B6DE8">
      <w:pPr>
        <w:pStyle w:val="af0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музыкально-сценический: опера, балет, оперетта, мюзикл</w:t>
      </w:r>
      <w:r w:rsidR="000A4FB1" w:rsidRPr="006A305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2. </w:t>
      </w:r>
      <w:r w:rsidR="0064627F">
        <w:rPr>
          <w:rFonts w:ascii="Times New Roman" w:hAnsi="Times New Roman"/>
          <w:b/>
          <w:i w:val="0"/>
          <w:sz w:val="28"/>
          <w:szCs w:val="28"/>
          <w:lang w:val="ru-RU"/>
        </w:rPr>
        <w:t>Маршевая музыка</w:t>
      </w:r>
    </w:p>
    <w:p w:rsidR="00E37634" w:rsidRPr="00E37634" w:rsidRDefault="00E37634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/>
          <w:i w:val="0"/>
          <w:sz w:val="28"/>
          <w:szCs w:val="28"/>
          <w:lang w:val="ru-RU"/>
        </w:rPr>
        <w:t>Многообразие видов: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походные;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церемониальные и траурные;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спортивные;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сказочные;</w:t>
      </w:r>
    </w:p>
    <w:p w:rsidR="00E37634" w:rsidRPr="006A3053" w:rsidRDefault="00E37634" w:rsidP="002B6DE8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lastRenderedPageBreak/>
        <w:t>марши в детской музыке.</w:t>
      </w:r>
    </w:p>
    <w:p w:rsidR="00E37634" w:rsidRPr="00E37634" w:rsidRDefault="00E37634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>Значение маршевой музыки для активизации ритмического восприятия музыки и согласования с ней движений.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3. </w:t>
      </w:r>
      <w:r w:rsidR="0064627F">
        <w:rPr>
          <w:rFonts w:ascii="Times New Roman" w:hAnsi="Times New Roman"/>
          <w:b/>
          <w:i w:val="0"/>
          <w:sz w:val="28"/>
          <w:szCs w:val="28"/>
          <w:lang w:val="ru-RU"/>
        </w:rPr>
        <w:t>Музыкальная и нотная грамота</w:t>
      </w:r>
    </w:p>
    <w:p w:rsidR="000A4FB1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нотный стан;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инструмент фортепиано – знакомство с клавиатурой;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знаки альтерации;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длительности нот;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скрипичный ключ;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пауза: виды пауз;</w:t>
      </w:r>
    </w:p>
    <w:p w:rsidR="00244C0B" w:rsidRPr="006A3053" w:rsidRDefault="00244C0B" w:rsidP="002B6DE8">
      <w:pPr>
        <w:pStyle w:val="af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интервалы: понятие консонанс и диссонанс.</w:t>
      </w:r>
    </w:p>
    <w:p w:rsidR="00B35AB7" w:rsidRDefault="000A4FB1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Тема 4.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Народное музыкальное </w:t>
      </w:r>
      <w:r w:rsidR="00553717">
        <w:rPr>
          <w:rFonts w:ascii="Times New Roman" w:hAnsi="Times New Roman"/>
          <w:b/>
          <w:i w:val="0"/>
          <w:sz w:val="28"/>
          <w:szCs w:val="28"/>
          <w:lang w:val="ru-RU"/>
        </w:rPr>
        <w:t>творчество</w:t>
      </w:r>
    </w:p>
    <w:p w:rsidR="00B35AB7" w:rsidRDefault="00B35AB7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Песня – древнейший и самый распространенный вокальный жанр.</w:t>
      </w:r>
    </w:p>
    <w:p w:rsidR="00244C0B" w:rsidRPr="00B35AB7" w:rsidRDefault="00B35AB7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Зарождение куплетной формы.</w:t>
      </w:r>
    </w:p>
    <w:p w:rsidR="00244C0B" w:rsidRPr="00244C0B" w:rsidRDefault="006A3053" w:rsidP="00244C0B">
      <w:pPr>
        <w:pStyle w:val="a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4C0B" w:rsidRPr="00244C0B">
        <w:rPr>
          <w:rFonts w:ascii="Times New Roman" w:hAnsi="Times New Roman" w:cs="Times New Roman"/>
          <w:sz w:val="28"/>
          <w:szCs w:val="28"/>
        </w:rPr>
        <w:t>Основные разновидности музыкальных жанров русского народного творчества, связанные с танцем:</w:t>
      </w:r>
    </w:p>
    <w:p w:rsidR="00244C0B" w:rsidRPr="00244C0B" w:rsidRDefault="00244C0B" w:rsidP="002B6DE8">
      <w:pPr>
        <w:pStyle w:val="a0"/>
        <w:numPr>
          <w:ilvl w:val="0"/>
          <w:numId w:val="4"/>
        </w:numPr>
        <w:suppressAutoHyphens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хороводы;</w:t>
      </w:r>
    </w:p>
    <w:p w:rsidR="00244C0B" w:rsidRPr="00244C0B" w:rsidRDefault="00244C0B" w:rsidP="002B6DE8">
      <w:pPr>
        <w:pStyle w:val="a0"/>
        <w:numPr>
          <w:ilvl w:val="0"/>
          <w:numId w:val="4"/>
        </w:numPr>
        <w:suppressAutoHyphens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 xml:space="preserve">пляски: русская, барыня, </w:t>
      </w:r>
      <w:proofErr w:type="spellStart"/>
      <w:r w:rsidRPr="00244C0B">
        <w:rPr>
          <w:rFonts w:ascii="Times New Roman" w:hAnsi="Times New Roman" w:cs="Times New Roman"/>
          <w:sz w:val="28"/>
          <w:szCs w:val="28"/>
        </w:rPr>
        <w:t>тимоня</w:t>
      </w:r>
      <w:proofErr w:type="spellEnd"/>
      <w:r w:rsidRPr="00244C0B">
        <w:rPr>
          <w:rFonts w:ascii="Times New Roman" w:hAnsi="Times New Roman" w:cs="Times New Roman"/>
          <w:sz w:val="28"/>
          <w:szCs w:val="28"/>
        </w:rPr>
        <w:t>, камаринская, трепак, казачок, яблочко.</w:t>
      </w:r>
    </w:p>
    <w:p w:rsidR="00244C0B" w:rsidRPr="00244C0B" w:rsidRDefault="00244C0B" w:rsidP="00A12AE6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44C0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Знакомство с танцевальной музыкой народов Европы, Кавказа и средней Азии. 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Украина: гопак,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коломийка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плескач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Литва: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кубилас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Латвия: петушок,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рыбачёк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иоксуполька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Польша: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мазур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оберек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, краковяк;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Венгрия: чардаш;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Италия: тарантелла;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Испания: болеро;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Молдавия: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жок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хора,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молдавеняска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Грузия: лезгинка, </w:t>
      </w:r>
      <w:proofErr w:type="spellStart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хороми</w:t>
      </w:r>
      <w:proofErr w:type="spellEnd"/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Узбекистан: восточный танец.</w:t>
      </w:r>
    </w:p>
    <w:p w:rsidR="00244C0B" w:rsidRPr="00244C0B" w:rsidRDefault="00244C0B" w:rsidP="00244C0B">
      <w:pPr>
        <w:pStyle w:val="a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lastRenderedPageBreak/>
        <w:t>Русские народные инструменты:</w:t>
      </w:r>
    </w:p>
    <w:p w:rsidR="00244C0B" w:rsidRP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балалайка;</w:t>
      </w:r>
    </w:p>
    <w:p w:rsid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свирель, жалейка, волынка;</w:t>
      </w:r>
    </w:p>
    <w:p w:rsid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ложки, трещотки, бубенчики.</w:t>
      </w:r>
    </w:p>
    <w:p w:rsidR="000A4FB1" w:rsidRPr="00244C0B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Тема 5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="00244C0B" w:rsidRPr="00244C0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Ритм и метр - понятия, определяющие организ</w:t>
      </w:r>
      <w:r w:rsidR="00A12AE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ацию</w:t>
      </w:r>
      <w:r w:rsidR="0055371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и характер музыки</w:t>
      </w:r>
    </w:p>
    <w:p w:rsidR="00244C0B" w:rsidRDefault="00244C0B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>Развитие ритмических способностей на основе примеров жанровой музыки: польки, галопа, лендлера, вальса, менуэта, мазурки.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ритмические рисунки;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ритмические фигуры;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метр;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метрические акценты;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 xml:space="preserve">размер: </w:t>
      </w:r>
      <w:r w:rsidR="00A12AE6">
        <w:rPr>
          <w:b w:val="0"/>
          <w:sz w:val="28"/>
          <w:szCs w:val="28"/>
        </w:rPr>
        <w:t>2/4, 3/4, 4/4, 6/8</w:t>
      </w:r>
      <w:r w:rsidRPr="00244C0B">
        <w:rPr>
          <w:b w:val="0"/>
          <w:sz w:val="28"/>
          <w:szCs w:val="28"/>
        </w:rPr>
        <w:t>;</w:t>
      </w:r>
    </w:p>
    <w:p w:rsid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разучивание и составление ритмических рисунков в пройденных размерах;</w:t>
      </w:r>
    </w:p>
    <w:p w:rsidR="000A4FB1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написание ритмических диктантов.</w:t>
      </w:r>
      <w:r w:rsidR="000A4FB1" w:rsidRPr="00244C0B">
        <w:rPr>
          <w:sz w:val="28"/>
          <w:szCs w:val="28"/>
        </w:rPr>
        <w:t xml:space="preserve"> </w:t>
      </w:r>
    </w:p>
    <w:p w:rsidR="004F1EB2" w:rsidRDefault="000A4FB1" w:rsidP="004F1EB2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6. 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>Средс</w:t>
      </w:r>
      <w:r w:rsidR="002336FD">
        <w:rPr>
          <w:rFonts w:ascii="Times New Roman" w:hAnsi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0A4FB1" w:rsidRPr="004F1EB2" w:rsidRDefault="00244C0B" w:rsidP="00A12AE6">
      <w:pPr>
        <w:spacing w:after="0" w:line="36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Мелодия – основной элемент музыкальной речи.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Ф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актура: гомофонно-гармоническая, полифоничес</w:t>
      </w:r>
      <w:r>
        <w:rPr>
          <w:rFonts w:ascii="Times New Roman" w:hAnsi="Times New Roman"/>
          <w:i w:val="0"/>
          <w:sz w:val="28"/>
          <w:szCs w:val="28"/>
          <w:lang w:val="ru-RU"/>
        </w:rPr>
        <w:t>кая.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Канон.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 xml:space="preserve">ение несложных мелодий с </w:t>
      </w:r>
      <w:r w:rsidR="00B35AB7">
        <w:rPr>
          <w:rFonts w:ascii="Times New Roman" w:hAnsi="Times New Roman"/>
          <w:i w:val="0"/>
          <w:sz w:val="28"/>
          <w:szCs w:val="28"/>
          <w:lang w:val="ru-RU"/>
        </w:rPr>
        <w:t>аккомпанементом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4C0B" w:rsidRPr="00244C0B" w:rsidRDefault="00244C0B" w:rsidP="00A12AE6">
      <w:pPr>
        <w:pStyle w:val="211"/>
        <w:keepNext/>
        <w:keepLines/>
        <w:shd w:val="clear" w:color="auto" w:fill="auto"/>
        <w:spacing w:after="0" w:line="360" w:lineRule="auto"/>
        <w:ind w:firstLine="692"/>
        <w:jc w:val="both"/>
        <w:rPr>
          <w:rStyle w:val="27"/>
          <w:sz w:val="28"/>
          <w:szCs w:val="28"/>
        </w:rPr>
      </w:pPr>
      <w:r w:rsidRPr="00244C0B">
        <w:rPr>
          <w:rStyle w:val="27"/>
          <w:sz w:val="28"/>
          <w:szCs w:val="28"/>
        </w:rPr>
        <w:t>Динамика, динамические оттенки.</w:t>
      </w:r>
    </w:p>
    <w:p w:rsidR="00244C0B" w:rsidRPr="00244C0B" w:rsidRDefault="00244C0B" w:rsidP="00A12AE6">
      <w:pPr>
        <w:pStyle w:val="211"/>
        <w:keepNext/>
        <w:keepLines/>
        <w:shd w:val="clear" w:color="auto" w:fill="auto"/>
        <w:spacing w:after="0" w:line="360" w:lineRule="auto"/>
        <w:ind w:firstLine="692"/>
        <w:jc w:val="both"/>
        <w:rPr>
          <w:b w:val="0"/>
          <w:sz w:val="28"/>
          <w:szCs w:val="28"/>
        </w:rPr>
      </w:pPr>
      <w:r w:rsidRPr="00244C0B">
        <w:rPr>
          <w:rStyle w:val="27"/>
          <w:sz w:val="28"/>
          <w:szCs w:val="28"/>
        </w:rPr>
        <w:t>Лад. Тональность. Мажор и минор.</w:t>
      </w:r>
    </w:p>
    <w:p w:rsidR="00244C0B" w:rsidRPr="00244C0B" w:rsidRDefault="00244C0B" w:rsidP="00A12AE6">
      <w:pPr>
        <w:pStyle w:val="a0"/>
        <w:spacing w:after="0"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Гармония. Ознакомительные сведения.</w:t>
      </w:r>
    </w:p>
    <w:p w:rsidR="00244C0B" w:rsidRPr="00244C0B" w:rsidRDefault="00244C0B" w:rsidP="00A12AE6">
      <w:pPr>
        <w:pStyle w:val="a0"/>
        <w:spacing w:after="0"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Темп.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7. </w:t>
      </w:r>
      <w:r w:rsidR="002336FD">
        <w:rPr>
          <w:rFonts w:ascii="Times New Roman" w:hAnsi="Times New Roman"/>
          <w:b/>
          <w:i w:val="0"/>
          <w:sz w:val="28"/>
          <w:szCs w:val="28"/>
          <w:lang w:val="ru-RU"/>
        </w:rPr>
        <w:t>Музыкальная терминология</w:t>
      </w:r>
    </w:p>
    <w:p w:rsidR="00244C0B" w:rsidRPr="00A12AE6" w:rsidRDefault="00A12AE6" w:rsidP="00A12AE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244C0B" w:rsidRPr="00A12AE6">
        <w:rPr>
          <w:rFonts w:ascii="Times New Roman" w:hAnsi="Times New Roman"/>
          <w:i w:val="0"/>
          <w:sz w:val="28"/>
          <w:szCs w:val="28"/>
          <w:lang w:val="ru-RU"/>
        </w:rPr>
        <w:t>тальянские обозначения музыкальных терминов (темп, динамика).</w:t>
      </w:r>
    </w:p>
    <w:p w:rsidR="00244C0B" w:rsidRDefault="00A12AE6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Термины, приняты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е в музыке и хореографии: адажио, аллегро, сюита, вариации, кода и т.д.</w:t>
      </w:r>
    </w:p>
    <w:p w:rsidR="00977588" w:rsidRDefault="000A4FB1" w:rsidP="00977588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8. </w:t>
      </w:r>
      <w:r w:rsidR="00843512">
        <w:rPr>
          <w:rFonts w:ascii="Times New Roman" w:hAnsi="Times New Roman"/>
          <w:b/>
          <w:i w:val="0"/>
          <w:sz w:val="28"/>
          <w:szCs w:val="28"/>
          <w:lang w:val="ru-RU"/>
        </w:rPr>
        <w:t>Музыкальны</w:t>
      </w:r>
      <w:r w:rsidR="00A12AE6">
        <w:rPr>
          <w:rFonts w:ascii="Times New Roman" w:hAnsi="Times New Roman"/>
          <w:b/>
          <w:i w:val="0"/>
          <w:sz w:val="28"/>
          <w:szCs w:val="28"/>
          <w:lang w:val="ru-RU"/>
        </w:rPr>
        <w:t>е постро</w:t>
      </w:r>
      <w:r w:rsidR="00A12AE6" w:rsidRPr="00977588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A12AE6">
        <w:rPr>
          <w:rFonts w:ascii="Times New Roman" w:hAnsi="Times New Roman"/>
          <w:b/>
          <w:i w:val="0"/>
          <w:sz w:val="28"/>
          <w:szCs w:val="28"/>
          <w:lang w:val="ru-RU"/>
        </w:rPr>
        <w:t>ния. Музыкальная форма</w:t>
      </w:r>
    </w:p>
    <w:p w:rsidR="00977588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lastRenderedPageBreak/>
        <w:t>цезура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мотив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фраза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предложение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C2656F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период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квадратность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простая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двухчастная</w:t>
      </w:r>
      <w:proofErr w:type="spellEnd"/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2656F" w:rsidRPr="00977588">
        <w:rPr>
          <w:rFonts w:ascii="Times New Roman" w:hAnsi="Times New Roman"/>
          <w:i w:val="0"/>
          <w:sz w:val="28"/>
          <w:szCs w:val="28"/>
        </w:rPr>
        <w:t>форма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простая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трёхчастная</w:t>
      </w:r>
      <w:proofErr w:type="spellEnd"/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2656F" w:rsidRPr="00977588">
        <w:rPr>
          <w:rFonts w:ascii="Times New Roman" w:hAnsi="Times New Roman"/>
          <w:i w:val="0"/>
          <w:sz w:val="28"/>
          <w:szCs w:val="28"/>
        </w:rPr>
        <w:t>форма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вариационная</w:t>
      </w:r>
      <w:proofErr w:type="spellEnd"/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C2656F" w:rsidRPr="00977588">
        <w:rPr>
          <w:rFonts w:ascii="Times New Roman" w:hAnsi="Times New Roman"/>
          <w:i w:val="0"/>
          <w:sz w:val="28"/>
          <w:szCs w:val="28"/>
        </w:rPr>
        <w:t>форма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0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proofErr w:type="spellStart"/>
      <w:r w:rsidRPr="00977588">
        <w:rPr>
          <w:rFonts w:ascii="Times New Roman" w:hAnsi="Times New Roman"/>
          <w:i w:val="0"/>
          <w:sz w:val="28"/>
          <w:szCs w:val="28"/>
        </w:rPr>
        <w:t>сюита</w:t>
      </w:r>
      <w:proofErr w:type="spellEnd"/>
      <w:r w:rsidRPr="00977588">
        <w:rPr>
          <w:rFonts w:ascii="Times New Roman" w:hAnsi="Times New Roman"/>
          <w:i w:val="0"/>
          <w:sz w:val="28"/>
          <w:szCs w:val="28"/>
        </w:rPr>
        <w:t>.</w:t>
      </w:r>
    </w:p>
    <w:p w:rsidR="000A4FB1" w:rsidRDefault="000A4FB1" w:rsidP="00977588">
      <w:pPr>
        <w:spacing w:after="0" w:line="36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9. </w:t>
      </w:r>
      <w:r w:rsidR="00C2656F">
        <w:rPr>
          <w:rFonts w:ascii="Times New Roman" w:hAnsi="Times New Roman"/>
          <w:b/>
          <w:i w:val="0"/>
          <w:sz w:val="28"/>
          <w:szCs w:val="28"/>
          <w:lang w:val="ru-RU"/>
        </w:rPr>
        <w:t>Старинная танцевальная музыка</w:t>
      </w:r>
    </w:p>
    <w:p w:rsidR="00843512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Танцевальная музыка </w:t>
      </w:r>
      <w:r>
        <w:rPr>
          <w:rFonts w:ascii="Times New Roman" w:hAnsi="Times New Roman"/>
          <w:i w:val="0"/>
          <w:sz w:val="28"/>
          <w:szCs w:val="28"/>
        </w:rPr>
        <w:t>XVI</w:t>
      </w:r>
      <w:r w:rsidRPr="00BB5825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i w:val="0"/>
          <w:sz w:val="28"/>
          <w:szCs w:val="28"/>
        </w:rPr>
        <w:t>XVII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веков.</w:t>
      </w:r>
    </w:p>
    <w:p w:rsidR="00BB5825" w:rsidRPr="00BB5825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Старинные танцевальные сюиты </w:t>
      </w:r>
      <w:r>
        <w:rPr>
          <w:rFonts w:ascii="Times New Roman" w:hAnsi="Times New Roman"/>
          <w:i w:val="0"/>
          <w:sz w:val="28"/>
          <w:szCs w:val="28"/>
        </w:rPr>
        <w:t>XVIII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века.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10. </w:t>
      </w:r>
      <w:r w:rsidR="00450331">
        <w:rPr>
          <w:rFonts w:ascii="Times New Roman" w:hAnsi="Times New Roman"/>
          <w:b/>
          <w:i w:val="0"/>
          <w:sz w:val="28"/>
          <w:szCs w:val="28"/>
          <w:lang w:val="ru-RU"/>
        </w:rPr>
        <w:t>Темп в музыке и хореографии</w:t>
      </w:r>
    </w:p>
    <w:p w:rsidR="000A4FB1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Выразительная роль темпа в музыке и его влияние на характер движений, создающих танцевальные образы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11. </w:t>
      </w:r>
      <w:r w:rsidR="00C2656F">
        <w:rPr>
          <w:rFonts w:ascii="Times New Roman" w:hAnsi="Times New Roman"/>
          <w:b/>
          <w:i w:val="0"/>
          <w:sz w:val="28"/>
          <w:szCs w:val="28"/>
          <w:lang w:val="ru-RU"/>
        </w:rPr>
        <w:t>Симфонический оркестр</w:t>
      </w:r>
    </w:p>
    <w:p w:rsidR="000A4FB1" w:rsidRPr="006A3053" w:rsidRDefault="00C2656F" w:rsidP="00C2656F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История возникновения и развития.</w:t>
      </w:r>
    </w:p>
    <w:p w:rsidR="00BB5825" w:rsidRPr="006A3053" w:rsidRDefault="00C2656F" w:rsidP="00C2656F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Основные группы инструментов.</w:t>
      </w:r>
    </w:p>
    <w:p w:rsidR="00BB5825" w:rsidRPr="006A3053" w:rsidRDefault="00C2656F" w:rsidP="00C2656F">
      <w:pPr>
        <w:pStyle w:val="af0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ембр – самое яркое выразительное средство в оркестровой музыке.</w:t>
      </w:r>
    </w:p>
    <w:p w:rsidR="00811909" w:rsidRDefault="00811909" w:rsidP="00EA5D04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16"/>
          <w:szCs w:val="16"/>
          <w:lang w:val="ru-RU"/>
        </w:rPr>
      </w:pPr>
    </w:p>
    <w:p w:rsidR="000A4FB1" w:rsidRDefault="004B5727" w:rsidP="004B5727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III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ТРЕБОВАНИЯ  К</w:t>
      </w:r>
      <w:proofErr w:type="gram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УРОВНЮ ПОДГОТОВКИ ОБУЧАЮЩИХСЯ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746D6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специфики музыки как вида искусства;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знание музыкальной терминологии, актуальной для хореографического искусства; </w:t>
      </w:r>
    </w:p>
    <w:p w:rsidR="000A4FB1" w:rsidRDefault="00913FCF" w:rsidP="0016153E">
      <w:pPr>
        <w:tabs>
          <w:tab w:val="left" w:pos="26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основ музыкальной грамоты (размер, динамика, темп, строение музыкального произведения);</w:t>
      </w:r>
    </w:p>
    <w:p w:rsidR="000A4FB1" w:rsidRDefault="00913FCF" w:rsidP="00161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умение эмоционально-образно воспринимать и характеризовать музыкальные произведения; 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пользоваться музыкальной терминологией, актуальной для хореографического искусства;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различать звучания отдельных музыкальных инструментов;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запоминать и воспроизводить (интонировать, просчитывать) метр, ритм и мелодику несложных музыкальных произведений.</w:t>
      </w:r>
    </w:p>
    <w:p w:rsidR="006A3053" w:rsidRDefault="006A3053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8904D9" w:rsidRDefault="000A4FB1" w:rsidP="008904D9">
      <w:pPr>
        <w:spacing w:line="100" w:lineRule="atLeast"/>
        <w:jc w:val="center"/>
        <w:rPr>
          <w:rFonts w:eastAsia="Helvetica"/>
          <w:i w:val="0"/>
          <w:sz w:val="28"/>
          <w:szCs w:val="28"/>
          <w:lang w:val="ru-RU"/>
        </w:rPr>
      </w:pPr>
      <w:r w:rsidRPr="008904D9">
        <w:rPr>
          <w:rFonts w:ascii="Times New Roman" w:hAnsi="Times New Roman"/>
          <w:b/>
          <w:i w:val="0"/>
          <w:sz w:val="28"/>
          <w:szCs w:val="28"/>
        </w:rPr>
        <w:t>IV</w:t>
      </w:r>
      <w:r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8904D9"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ab/>
        <w:t>ФОРМЫ И МЕТОДЫ КОНТРОЛЯ, СИСТЕМА ОЦЕНОК</w:t>
      </w:r>
    </w:p>
    <w:p w:rsidR="000A4FB1" w:rsidRPr="00C95822" w:rsidRDefault="000A4FB1" w:rsidP="008904D9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822">
        <w:rPr>
          <w:rFonts w:ascii="Times New Roman" w:hAnsi="Times New Roman" w:cs="Times New Roman"/>
          <w:b/>
          <w:sz w:val="28"/>
          <w:szCs w:val="28"/>
          <w:lang w:val="ru-RU"/>
        </w:rPr>
        <w:t>Аттестация: цели, виды, форма, содержание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Слушан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ие музыки и музыкальная грамота»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включает в себя текущий контроль успеваемости и промежуточную аттестацию обучающегося в конце учебного года по программе 5-летнего обучения</w:t>
      </w:r>
      <w:r w:rsidR="00164581">
        <w:rPr>
          <w:rFonts w:ascii="Times New Roman" w:eastAsia="Helvetica" w:hAnsi="Times New Roman"/>
          <w:sz w:val="28"/>
          <w:szCs w:val="28"/>
          <w:lang w:val="ru-RU"/>
        </w:rPr>
        <w:t xml:space="preserve"> в 1-м классе</w:t>
      </w:r>
      <w:r w:rsidR="00A073AE"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5E667C" w:rsidRPr="005E667C" w:rsidRDefault="005E667C" w:rsidP="005E667C">
      <w:pPr>
        <w:spacing w:after="0" w:line="360" w:lineRule="auto"/>
        <w:ind w:firstLine="70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E667C" w:rsidRPr="005E667C" w:rsidRDefault="005E667C" w:rsidP="005E667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t>Текущий контроль знаний учащихся осуществляется педагогом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практически на всех занятиях. 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средств теку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щего контроля успеваемости может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использоваться тестирование, олимпиа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ды, викторины.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E667C" w:rsidRDefault="005E667C" w:rsidP="005E667C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График и ф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орму  проведения  промежуточной  аттестации  по  </w:t>
      </w:r>
      <w:r>
        <w:rPr>
          <w:rFonts w:ascii="Times New Roman" w:hAnsi="Times New Roman"/>
          <w:i w:val="0"/>
          <w:sz w:val="28"/>
          <w:szCs w:val="28"/>
          <w:lang w:val="ru-RU"/>
        </w:rPr>
        <w:t>данному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 предмету  образовательное  учреждение  устанавливает  самостоятельно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A4FB1" w:rsidRDefault="000A4FB1" w:rsidP="000A145F">
      <w:pPr>
        <w:spacing w:after="0" w:line="360" w:lineRule="auto"/>
        <w:ind w:firstLine="709"/>
        <w:jc w:val="both"/>
        <w:rPr>
          <w:rFonts w:ascii="Times New Roman" w:eastAsia="Helvetica" w:hAnsi="Times New Roman"/>
          <w:i w:val="0"/>
          <w:sz w:val="28"/>
          <w:szCs w:val="28"/>
          <w:lang w:val="ru-RU"/>
        </w:rPr>
      </w:pPr>
      <w:r>
        <w:rPr>
          <w:rFonts w:ascii="Times New Roman" w:eastAsia="Helvetica" w:hAnsi="Times New Roman"/>
          <w:i w:val="0"/>
          <w:sz w:val="28"/>
          <w:szCs w:val="28"/>
          <w:lang w:val="ru-RU"/>
        </w:rPr>
        <w:t>П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о завершении изучения предмета «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>Слушание музыки и музыкальная грамота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проводится промежуточная аттестация в конце </w:t>
      </w:r>
      <w:r w:rsidR="00164581">
        <w:rPr>
          <w:rFonts w:ascii="Times New Roman" w:eastAsia="Helvetica" w:hAnsi="Times New Roman"/>
          <w:i w:val="0"/>
          <w:sz w:val="28"/>
          <w:szCs w:val="28"/>
          <w:lang w:val="ru-RU"/>
        </w:rPr>
        <w:t>1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класса</w:t>
      </w:r>
      <w:r w:rsidR="005E667C"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в виде зачета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, выставляется оценка, которая заносится в свидетельство об окончании образовательного учреждения. </w:t>
      </w:r>
    </w:p>
    <w:p w:rsidR="000A4FB1" w:rsidRDefault="00C95822" w:rsidP="000A1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Критерии оценки</w:t>
      </w:r>
    </w:p>
    <w:p w:rsidR="000A4FB1" w:rsidRDefault="000A4FB1" w:rsidP="000A14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итогам </w:t>
      </w:r>
      <w:r w:rsidR="00164581">
        <w:rPr>
          <w:rFonts w:ascii="Times New Roman" w:hAnsi="Times New Roman"/>
          <w:i w:val="0"/>
          <w:sz w:val="28"/>
          <w:szCs w:val="28"/>
          <w:lang w:val="ru-RU"/>
        </w:rPr>
        <w:t>зачета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выставляется оценка «отлично», «хорошо», «удовлетворительно», «неудовлетворительно». </w:t>
      </w:r>
    </w:p>
    <w:p w:rsidR="000A4FB1" w:rsidRDefault="00164581" w:rsidP="0016458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окончании освоения учебного предмета учащийся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должен продемонстрировать знания, умения и навыки в соответствии с программными требованиями.</w:t>
      </w:r>
    </w:p>
    <w:p w:rsidR="000A4FB1" w:rsidRDefault="00164581" w:rsidP="00A06A3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lastRenderedPageBreak/>
        <w:t>Текущая и промежуточная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аттестации могут проходить в различных формах: в форме письменной работы на уроке, беседы, подготовке материалов для сооб</w:t>
      </w:r>
      <w:r w:rsidR="00A06A3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щения на какую-либо тему,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тестов, интеллектуальных игр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.</w:t>
      </w:r>
    </w:p>
    <w:p w:rsidR="000A4FB1" w:rsidRDefault="000A4FB1" w:rsidP="003A277F">
      <w:pPr>
        <w:pStyle w:val="Body1"/>
        <w:spacing w:line="360" w:lineRule="auto"/>
        <w:jc w:val="right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060"/>
      </w:tblGrid>
      <w:tr w:rsidR="000A4FB1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1c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164581">
            <w:pPr>
              <w:pStyle w:val="1c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Критерии</w:t>
            </w:r>
            <w:proofErr w:type="spellEnd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оценивания</w:t>
            </w:r>
            <w:proofErr w:type="spellEnd"/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</w:t>
            </w:r>
          </w:p>
        </w:tc>
      </w:tr>
      <w:tr w:rsidR="000A4FB1" w:rsidRPr="003252C9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полный ответ, отвечающий всем требованиям на данном этапе обучения</w:t>
            </w:r>
          </w:p>
        </w:tc>
      </w:tr>
      <w:tr w:rsidR="000A4FB1" w:rsidRPr="003252C9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A06A32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</w:t>
            </w:r>
            <w:r w:rsidR="00164581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цен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ка отражае</w:t>
            </w:r>
            <w:r w:rsidR="00A06A32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т ответ с небольшими недочетами</w:t>
            </w:r>
          </w:p>
        </w:tc>
      </w:tr>
      <w:tr w:rsidR="000A4FB1" w:rsidRPr="003252C9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537255">
            <w:pPr>
              <w:pStyle w:val="Body1"/>
              <w:spacing w:after="200" w:line="288" w:lineRule="auto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ответ с большим количеством недочетов, а именно: не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раскрыта тема, 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неточные знания, ошибки в изложении теоретического материала</w:t>
            </w:r>
            <w:r w:rsidR="002B6C1E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0A4FB1" w:rsidRPr="003252C9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A06A32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2 («неудовлетворительно</w:t>
            </w:r>
            <w:r w:rsidR="000A4FB1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комплекс недостатков, являющийся следствием отсутствия дом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ашней подготовки, а также плохой посещаемости аудиторных занятий</w:t>
            </w:r>
          </w:p>
        </w:tc>
      </w:tr>
    </w:tbl>
    <w:p w:rsidR="000A4FB1" w:rsidRDefault="000A4FB1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:rsidR="00A06A32" w:rsidRDefault="00A06A32" w:rsidP="00A06A32">
      <w:pPr>
        <w:pStyle w:val="1d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537255" w:rsidRDefault="000A4FB1" w:rsidP="006703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Контрольные оценки должны объективно отражать уровень знаний и умений каждого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t xml:space="preserve">учащегося </w:t>
      </w:r>
      <w:r>
        <w:rPr>
          <w:rFonts w:ascii="Times New Roman" w:hAnsi="Times New Roman"/>
          <w:i w:val="0"/>
          <w:sz w:val="28"/>
          <w:szCs w:val="28"/>
          <w:lang w:val="ru-RU"/>
        </w:rPr>
        <w:t>по данной теме.</w:t>
      </w:r>
    </w:p>
    <w:p w:rsidR="00746D69" w:rsidRDefault="00746D69" w:rsidP="006703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703BF" w:rsidRPr="00A06A32" w:rsidRDefault="000A4FB1" w:rsidP="009E6849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6C1E">
        <w:rPr>
          <w:rFonts w:ascii="Times New Roman" w:hAnsi="Times New Roman"/>
          <w:b/>
          <w:i w:val="0"/>
          <w:sz w:val="28"/>
          <w:szCs w:val="28"/>
        </w:rPr>
        <w:t>V</w:t>
      </w:r>
      <w:r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="002B6C1E"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>
        <w:rPr>
          <w:rFonts w:ascii="Times New Roman" w:hAnsi="Times New Roman"/>
          <w:i w:val="0"/>
          <w:sz w:val="28"/>
          <w:szCs w:val="28"/>
          <w:lang w:val="ru-RU"/>
        </w:rPr>
        <w:tab/>
      </w:r>
    </w:p>
    <w:p w:rsidR="000A4FB1" w:rsidRPr="00537255" w:rsidRDefault="000A4FB1" w:rsidP="0053725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7255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 преподавателям</w:t>
      </w:r>
    </w:p>
    <w:p w:rsidR="000A4FB1" w:rsidRDefault="009E6849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:rsidR="000A4FB1" w:rsidRDefault="000A4FB1" w:rsidP="00A06A32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ab/>
        <w:t xml:space="preserve">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t>формировать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интерес к музыке, танцу, развивать навыки практического использова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ния полученных знаний и умений.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A4FB1" w:rsidRPr="006703BF" w:rsidRDefault="006703BF" w:rsidP="00A06A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Рекомендации по о</w:t>
      </w:r>
      <w:r w:rsidR="000A4FB1" w:rsidRPr="006703BF">
        <w:rPr>
          <w:rFonts w:ascii="Times New Roman" w:hAnsi="Times New Roman"/>
          <w:b/>
          <w:sz w:val="28"/>
          <w:szCs w:val="28"/>
          <w:lang w:val="ru-RU"/>
        </w:rPr>
        <w:t>рганизации самостоятельной работы учащихся</w:t>
      </w:r>
    </w:p>
    <w:p w:rsidR="000A4FB1" w:rsidRDefault="000A4FB1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прослушивание музыкального произведения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или просмотр видеоматериала. А также творческое задание, заключающееся в анализе произведения.</w:t>
      </w:r>
    </w:p>
    <w:p w:rsidR="000A4FB1" w:rsidRDefault="000A4FB1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Выполнение обучающимися домашнего задания контролируется преподавателем и обеспечивае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тся учебно-методическими, аудио,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видео материалами в соответствии с программными 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требованиями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46B2E" w:rsidRDefault="002B64B5" w:rsidP="000640DA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Кроме того, в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:rsidR="00746D69" w:rsidRDefault="00746D69" w:rsidP="009E6849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6703BF" w:rsidP="006703B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VI</w:t>
      </w:r>
      <w:r w:rsidR="00446B2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СПИСКИ РЕКОМЕНДУЕМОЙ ЛИТЕРАТУРЫ И ВИДЕОМАТЕРИАЛОВ</w:t>
      </w:r>
    </w:p>
    <w:p w:rsidR="006703BF" w:rsidRPr="00087EE7" w:rsidRDefault="006703BF" w:rsidP="006703B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EE7">
        <w:rPr>
          <w:rFonts w:ascii="Times New Roman" w:hAnsi="Times New Roman"/>
          <w:b/>
          <w:sz w:val="28"/>
          <w:szCs w:val="28"/>
          <w:lang w:val="ru-RU"/>
        </w:rPr>
        <w:t>Учебная и методическая литература</w:t>
      </w:r>
    </w:p>
    <w:p w:rsidR="00F003B9" w:rsidRDefault="00F003B9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Баева Н.,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Зебряк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Т. Сольфеджио для 1-2 классов музыкальных школ. «Композитор», СПб, 1994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Барабошкина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А., Боголюбова Н. Музыкальная грамота под редакцией А.Островского,1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980</w:t>
      </w:r>
    </w:p>
    <w:p w:rsidR="003A277F" w:rsidRPr="003A277F" w:rsidRDefault="003A277F" w:rsidP="002B6DE8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proofErr w:type="spellStart"/>
      <w:r w:rsidRPr="003A277F">
        <w:rPr>
          <w:rFonts w:ascii="Times New Roman" w:hAnsi="Times New Roman"/>
          <w:i w:val="0"/>
          <w:sz w:val="28"/>
          <w:szCs w:val="28"/>
          <w:lang w:val="ru-RU"/>
        </w:rPr>
        <w:t>Батицкий</w:t>
      </w:r>
      <w:proofErr w:type="spellEnd"/>
      <w:r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 М. Знаете ли вы музыку?  </w:t>
      </w:r>
      <w:r w:rsidRPr="003A277F">
        <w:rPr>
          <w:rFonts w:ascii="Times New Roman" w:hAnsi="Times New Roman"/>
          <w:i w:val="0"/>
          <w:sz w:val="28"/>
          <w:szCs w:val="28"/>
        </w:rPr>
        <w:t xml:space="preserve">М., </w:t>
      </w:r>
      <w:proofErr w:type="spellStart"/>
      <w:r w:rsidRPr="003A277F">
        <w:rPr>
          <w:rFonts w:ascii="Times New Roman" w:hAnsi="Times New Roman"/>
          <w:i w:val="0"/>
          <w:sz w:val="28"/>
          <w:szCs w:val="28"/>
        </w:rPr>
        <w:t>Музыка</w:t>
      </w:r>
      <w:proofErr w:type="spellEnd"/>
      <w:r w:rsidRPr="003A277F">
        <w:rPr>
          <w:rFonts w:ascii="Times New Roman" w:hAnsi="Times New Roman"/>
          <w:i w:val="0"/>
          <w:sz w:val="28"/>
          <w:szCs w:val="28"/>
        </w:rPr>
        <w:t>, 1985</w:t>
      </w:r>
    </w:p>
    <w:p w:rsidR="003A277F" w:rsidRDefault="003A277F" w:rsidP="002B6DE8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3A277F">
        <w:rPr>
          <w:rFonts w:ascii="Times New Roman" w:hAnsi="Times New Roman"/>
          <w:i w:val="0"/>
          <w:sz w:val="28"/>
          <w:szCs w:val="28"/>
          <w:lang w:val="ru-RU"/>
        </w:rPr>
        <w:t>Булучевский</w:t>
      </w:r>
      <w:proofErr w:type="spellEnd"/>
      <w:r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 Ю.С., Фомин В.С. Краткий музыкальный словарь для учащихся. Изд. 3-е – Калининград, Музыка, 1975</w:t>
      </w:r>
    </w:p>
    <w:p w:rsidR="002B64B5" w:rsidRPr="002B64B5" w:rsidRDefault="002B64B5" w:rsidP="002B6DE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2B64B5">
        <w:rPr>
          <w:rFonts w:ascii="Times New Roman" w:hAnsi="Times New Roman"/>
          <w:i w:val="0"/>
          <w:sz w:val="28"/>
          <w:szCs w:val="28"/>
          <w:lang w:val="ru-RU"/>
        </w:rPr>
        <w:t>Гильченок</w:t>
      </w:r>
      <w:proofErr w:type="spellEnd"/>
      <w:r w:rsidRPr="002B64B5">
        <w:rPr>
          <w:rFonts w:ascii="Times New Roman" w:hAnsi="Times New Roman"/>
          <w:i w:val="0"/>
          <w:sz w:val="28"/>
          <w:szCs w:val="28"/>
          <w:lang w:val="ru-RU"/>
        </w:rPr>
        <w:t xml:space="preserve"> Н. Слушаем музыку вместе. СПб, 2006</w:t>
      </w:r>
    </w:p>
    <w:p w:rsidR="00292061" w:rsidRDefault="00292061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"/>
          <w:sz w:val="28"/>
          <w:szCs w:val="28"/>
        </w:rPr>
      </w:pPr>
      <w:proofErr w:type="spellStart"/>
      <w:r w:rsidRPr="00292061">
        <w:rPr>
          <w:rStyle w:val="FontStyle27"/>
          <w:i w:val="0"/>
          <w:sz w:val="28"/>
          <w:szCs w:val="28"/>
        </w:rPr>
        <w:lastRenderedPageBreak/>
        <w:t>Газарян</w:t>
      </w:r>
      <w:proofErr w:type="spellEnd"/>
      <w:r w:rsidRPr="00292061">
        <w:rPr>
          <w:rStyle w:val="FontStyle27"/>
          <w:i w:val="0"/>
          <w:sz w:val="28"/>
          <w:szCs w:val="28"/>
        </w:rPr>
        <w:t xml:space="preserve"> С</w:t>
      </w:r>
      <w:r w:rsidRPr="00292061">
        <w:rPr>
          <w:rStyle w:val="FontStyle27"/>
          <w:sz w:val="28"/>
          <w:szCs w:val="28"/>
        </w:rPr>
        <w:t xml:space="preserve">. </w:t>
      </w:r>
      <w:r w:rsidRPr="00292061">
        <w:rPr>
          <w:rStyle w:val="FontStyle24"/>
          <w:sz w:val="28"/>
          <w:szCs w:val="28"/>
        </w:rPr>
        <w:t>В мире музы</w:t>
      </w:r>
      <w:r w:rsidR="003A277F">
        <w:rPr>
          <w:rStyle w:val="FontStyle24"/>
          <w:sz w:val="28"/>
          <w:szCs w:val="28"/>
        </w:rPr>
        <w:t>кальных инструментов. М., 1989</w:t>
      </w:r>
    </w:p>
    <w:p w:rsidR="00746D69" w:rsidRDefault="00746D69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Далматов Н.А. Музыкальная грамота и сольфеджио. «Музыка», М., 1965</w:t>
      </w:r>
    </w:p>
    <w:p w:rsidR="00F003B9" w:rsidRPr="00292061" w:rsidRDefault="00F003B9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>Жак-</w:t>
      </w:r>
      <w:proofErr w:type="spellStart"/>
      <w:r>
        <w:rPr>
          <w:rStyle w:val="FontStyle24"/>
          <w:sz w:val="28"/>
          <w:szCs w:val="28"/>
        </w:rPr>
        <w:t>Далькроз</w:t>
      </w:r>
      <w:proofErr w:type="spellEnd"/>
      <w:r>
        <w:rPr>
          <w:rStyle w:val="FontStyle24"/>
          <w:sz w:val="28"/>
          <w:szCs w:val="28"/>
        </w:rPr>
        <w:t xml:space="preserve"> Э. Ритм. «Классика </w:t>
      </w:r>
      <w:r w:rsidRPr="006D414F">
        <w:rPr>
          <w:rStyle w:val="FontStyle24"/>
          <w:sz w:val="28"/>
          <w:szCs w:val="28"/>
        </w:rPr>
        <w:t xml:space="preserve">– </w:t>
      </w:r>
      <w:r>
        <w:rPr>
          <w:rStyle w:val="FontStyle24"/>
          <w:sz w:val="28"/>
          <w:szCs w:val="28"/>
          <w:lang w:val="en-US"/>
        </w:rPr>
        <w:t>XXI</w:t>
      </w:r>
      <w:r>
        <w:rPr>
          <w:rStyle w:val="FontStyle24"/>
          <w:sz w:val="28"/>
          <w:szCs w:val="28"/>
        </w:rPr>
        <w:t>», 2002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Куберский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И.Ю., Минина Е.В. Энциклопедия для юного музыканта, Санкт-Петербург, 1997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F003B9" w:rsidRDefault="00F003B9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Музыкальный словарь </w:t>
      </w: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Гроува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>. «Практика», М., 2001</w:t>
      </w:r>
    </w:p>
    <w:p w:rsidR="003A277F" w:rsidRDefault="003A277F" w:rsidP="002B6DE8">
      <w:pPr>
        <w:pStyle w:val="af0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 w:rsidRPr="003A277F">
        <w:rPr>
          <w:rFonts w:ascii="Times New Roman" w:hAnsi="Times New Roman"/>
          <w:i w:val="0"/>
          <w:sz w:val="28"/>
          <w:szCs w:val="28"/>
          <w:lang w:val="ru-RU"/>
        </w:rPr>
        <w:t>Прозорова</w:t>
      </w:r>
      <w:proofErr w:type="spellEnd"/>
      <w:r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 А.Н. Первые шаги в мир муз</w:t>
      </w:r>
      <w:r>
        <w:rPr>
          <w:rFonts w:ascii="Times New Roman" w:hAnsi="Times New Roman"/>
          <w:i w:val="0"/>
          <w:sz w:val="28"/>
          <w:szCs w:val="28"/>
          <w:lang w:val="ru-RU"/>
        </w:rPr>
        <w:t>ыки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М., Терра-книжный клуб, 2005</w:t>
      </w:r>
    </w:p>
    <w:p w:rsidR="002B64B5" w:rsidRDefault="009E6849" w:rsidP="002B6DE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Ушпикова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Г. </w:t>
      </w:r>
      <w:r w:rsidR="002B64B5" w:rsidRPr="002B64B5">
        <w:rPr>
          <w:rFonts w:ascii="Times New Roman" w:hAnsi="Times New Roman"/>
          <w:i w:val="0"/>
          <w:sz w:val="28"/>
          <w:szCs w:val="28"/>
          <w:lang w:val="ru-RU"/>
        </w:rPr>
        <w:t xml:space="preserve">Слушание музыки. Для 1-3 </w:t>
      </w:r>
      <w:proofErr w:type="spellStart"/>
      <w:r w:rsidR="002B64B5" w:rsidRPr="002B64B5">
        <w:rPr>
          <w:rFonts w:ascii="Times New Roman" w:hAnsi="Times New Roman"/>
          <w:i w:val="0"/>
          <w:sz w:val="28"/>
          <w:szCs w:val="28"/>
          <w:lang w:val="ru-RU"/>
        </w:rPr>
        <w:t>кл</w:t>
      </w:r>
      <w:proofErr w:type="spellEnd"/>
      <w:r w:rsidR="002B64B5" w:rsidRPr="002B64B5">
        <w:rPr>
          <w:rFonts w:ascii="Times New Roman" w:hAnsi="Times New Roman"/>
          <w:i w:val="0"/>
          <w:sz w:val="28"/>
          <w:szCs w:val="28"/>
          <w:lang w:val="ru-RU"/>
        </w:rPr>
        <w:t>.  СПб, 2008</w:t>
      </w:r>
    </w:p>
    <w:p w:rsidR="00F003B9" w:rsidRPr="002B64B5" w:rsidRDefault="00F003B9" w:rsidP="002B6DE8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Финкельштейн Э. Маленький словарь маленького музыканта. «Композитор», СПб, 1995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Фридкин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Г. Практическое руководство по музыкальной грамоте.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-Музыка, 1988</w:t>
      </w:r>
    </w:p>
    <w:p w:rsidR="000A4FB1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Царева Н.А., Лисянская Е.Б., Марек О.А. Предмет «Слушание музыки в ДМШ и ДШИ». М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етодические рекомендации, 1998</w:t>
      </w:r>
    </w:p>
    <w:p w:rsidR="00F003B9" w:rsidRDefault="00F003B9" w:rsidP="002B6DE8">
      <w:pPr>
        <w:pStyle w:val="1d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Широков А. «Музыка русского народного танца». «Советский композитор», М., 1998</w:t>
      </w:r>
    </w:p>
    <w:p w:rsidR="003A277F" w:rsidRPr="00087EE7" w:rsidRDefault="000A4FB1" w:rsidP="002B6DE8">
      <w:pPr>
        <w:pStyle w:val="1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 w:val="0"/>
          <w:sz w:val="28"/>
          <w:szCs w:val="28"/>
          <w:lang w:val="ru-RU"/>
        </w:rPr>
        <w:t>Шорникова</w:t>
      </w:r>
      <w:proofErr w:type="spellEnd"/>
      <w:r>
        <w:rPr>
          <w:rFonts w:ascii="Times New Roman" w:hAnsi="Times New Roman"/>
          <w:i w:val="0"/>
          <w:sz w:val="28"/>
          <w:szCs w:val="28"/>
          <w:lang w:val="ru-RU"/>
        </w:rPr>
        <w:t xml:space="preserve"> М. Музыка, ее формы и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жанры. Учебное пособие для ДМШ.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Феникс, Ростов-на-Дону, 2009</w:t>
      </w:r>
    </w:p>
    <w:p w:rsidR="000A4FB1" w:rsidRPr="003A277F" w:rsidRDefault="006703BF" w:rsidP="00913FCF">
      <w:pPr>
        <w:pStyle w:val="a0"/>
        <w:ind w:left="748"/>
        <w:jc w:val="both"/>
        <w:rPr>
          <w:rFonts w:ascii="Times New Roman" w:hAnsi="Times New Roman"/>
          <w:b/>
          <w:i/>
          <w:sz w:val="28"/>
          <w:szCs w:val="28"/>
        </w:rPr>
      </w:pPr>
      <w:r w:rsidRPr="003A277F">
        <w:rPr>
          <w:rFonts w:ascii="Times New Roman" w:hAnsi="Times New Roman"/>
          <w:b/>
          <w:i/>
          <w:sz w:val="28"/>
          <w:szCs w:val="28"/>
        </w:rPr>
        <w:t>Рекомендуемые для просмотра балеты и хореографические номера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«Тщетная предосторожность»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«Сильфида»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F003B9">
        <w:rPr>
          <w:rFonts w:ascii="Times New Roman" w:hAnsi="Times New Roman"/>
          <w:sz w:val="28"/>
          <w:szCs w:val="28"/>
        </w:rPr>
        <w:t xml:space="preserve"> </w:t>
      </w:r>
      <w:r w:rsidR="000A4FB1">
        <w:rPr>
          <w:rFonts w:ascii="Times New Roman" w:hAnsi="Times New Roman"/>
          <w:sz w:val="28"/>
          <w:szCs w:val="28"/>
        </w:rPr>
        <w:t>«Жизель»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«Эсмеральда»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«Спящая красавица» 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«Лебединое озеро»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 «Щелкунчик»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3A277F">
        <w:rPr>
          <w:rFonts w:ascii="Times New Roman" w:hAnsi="Times New Roman"/>
          <w:sz w:val="28"/>
          <w:szCs w:val="28"/>
        </w:rPr>
        <w:t>«</w:t>
      </w:r>
      <w:r w:rsidR="000A4FB1">
        <w:rPr>
          <w:rFonts w:ascii="Times New Roman" w:hAnsi="Times New Roman"/>
          <w:sz w:val="28"/>
          <w:szCs w:val="28"/>
        </w:rPr>
        <w:t>Петрушка»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«Жар-птица»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F003B9">
        <w:rPr>
          <w:rFonts w:ascii="Times New Roman" w:hAnsi="Times New Roman"/>
          <w:sz w:val="28"/>
          <w:szCs w:val="28"/>
        </w:rPr>
        <w:t xml:space="preserve">К. </w:t>
      </w:r>
      <w:r w:rsidR="000A4FB1">
        <w:rPr>
          <w:rFonts w:ascii="Times New Roman" w:hAnsi="Times New Roman"/>
          <w:sz w:val="28"/>
          <w:szCs w:val="28"/>
        </w:rPr>
        <w:t xml:space="preserve">Сен-Санс «Умирающий лебедь» 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«Красный мак»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– </w:t>
      </w:r>
      <w:r w:rsidR="000A4FB1">
        <w:rPr>
          <w:rFonts w:ascii="Times New Roman" w:hAnsi="Times New Roman"/>
          <w:sz w:val="28"/>
          <w:szCs w:val="28"/>
        </w:rPr>
        <w:t>«Пламя Парижа»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«Бахчисарайский фонтан»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«Ромео и Джульетта»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«Золушка»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«Каменный цветок»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телевизионный балет «Анюта»</w:t>
      </w:r>
    </w:p>
    <w:p w:rsidR="000A4FB1" w:rsidRDefault="00913FCF" w:rsidP="00C95822">
      <w:pPr>
        <w:pStyle w:val="a0"/>
        <w:spacing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из серии выпусков «Мастера русского балета»</w:t>
      </w:r>
    </w:p>
    <w:p w:rsidR="000A4FB1" w:rsidRDefault="00913FCF" w:rsidP="00C95822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видеозаписи балетов </w:t>
      </w:r>
      <w:r w:rsidR="00C95822">
        <w:rPr>
          <w:rFonts w:ascii="Times New Roman" w:hAnsi="Times New Roman"/>
          <w:sz w:val="28"/>
          <w:szCs w:val="28"/>
        </w:rPr>
        <w:t xml:space="preserve">в постановке балетмейстеров: </w:t>
      </w:r>
      <w:proofErr w:type="spellStart"/>
      <w:r w:rsidR="00C95822">
        <w:rPr>
          <w:rFonts w:ascii="Times New Roman" w:hAnsi="Times New Roman"/>
          <w:sz w:val="28"/>
          <w:szCs w:val="28"/>
        </w:rPr>
        <w:t>О.Виноградова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Н.Боярчикова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И.Чернышова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В.</w:t>
      </w:r>
      <w:r w:rsidR="000A4FB1">
        <w:rPr>
          <w:rFonts w:ascii="Times New Roman" w:hAnsi="Times New Roman"/>
          <w:sz w:val="28"/>
          <w:szCs w:val="28"/>
        </w:rPr>
        <w:t>Елизарье</w:t>
      </w:r>
      <w:r w:rsidR="00C95822">
        <w:rPr>
          <w:rFonts w:ascii="Times New Roman" w:hAnsi="Times New Roman"/>
          <w:sz w:val="28"/>
          <w:szCs w:val="28"/>
        </w:rPr>
        <w:t>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Д.Брянцева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М.Бежара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Б.Эйфмана</w:t>
      </w:r>
      <w:proofErr w:type="spellEnd"/>
      <w:r w:rsidR="00C958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5822">
        <w:rPr>
          <w:rFonts w:ascii="Times New Roman" w:hAnsi="Times New Roman"/>
          <w:sz w:val="28"/>
          <w:szCs w:val="28"/>
        </w:rPr>
        <w:t>Дж.Баланчина</w:t>
      </w:r>
      <w:proofErr w:type="spellEnd"/>
      <w:r w:rsidR="000A4FB1">
        <w:rPr>
          <w:rFonts w:ascii="Times New Roman" w:hAnsi="Times New Roman"/>
          <w:sz w:val="28"/>
          <w:szCs w:val="28"/>
        </w:rPr>
        <w:t xml:space="preserve"> и др.</w:t>
      </w:r>
    </w:p>
    <w:p w:rsidR="000A4FB1" w:rsidRDefault="00913FCF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видеозаписи балетов с участием выдающихся современных исполнителей;</w:t>
      </w:r>
    </w:p>
    <w:p w:rsidR="002B64B5" w:rsidRPr="00F003B9" w:rsidRDefault="002B64B5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3B9">
        <w:rPr>
          <w:rFonts w:ascii="Times New Roman" w:hAnsi="Times New Roman"/>
          <w:sz w:val="28"/>
          <w:szCs w:val="28"/>
        </w:rPr>
        <w:t>Видеозаписи концертных номеров</w:t>
      </w:r>
      <w:r w:rsidR="00F003B9" w:rsidRPr="00F003B9">
        <w:rPr>
          <w:rFonts w:ascii="Times New Roman" w:hAnsi="Times New Roman"/>
          <w:sz w:val="28"/>
          <w:szCs w:val="28"/>
        </w:rPr>
        <w:t>:</w:t>
      </w:r>
    </w:p>
    <w:p w:rsidR="002B64B5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ансамбля народного танца им. И.А. Моисеева; </w:t>
      </w:r>
    </w:p>
    <w:p w:rsidR="009E6849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академического хореографического </w:t>
      </w:r>
      <w:r w:rsidR="002B64B5">
        <w:rPr>
          <w:rFonts w:ascii="Times New Roman" w:hAnsi="Times New Roman"/>
          <w:sz w:val="28"/>
          <w:szCs w:val="28"/>
        </w:rPr>
        <w:t xml:space="preserve">ансамбля танца «Березка»; </w:t>
      </w:r>
    </w:p>
    <w:p w:rsidR="002B64B5" w:rsidRDefault="009E684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Государственного хора имени М. Пятницкого; </w:t>
      </w:r>
    </w:p>
    <w:p w:rsidR="002B64B5" w:rsidRPr="002B64B5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>Д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 xml:space="preserve">важды Краснознаменного ансамбля песни </w:t>
      </w:r>
      <w:r w:rsidR="00F003B9">
        <w:rPr>
          <w:rFonts w:ascii="Times New Roman" w:hAnsi="Times New Roman"/>
          <w:bCs/>
          <w:color w:val="333333"/>
          <w:sz w:val="28"/>
          <w:szCs w:val="28"/>
        </w:rPr>
        <w:t>и пляски Советской Армии им. А.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>В. Александрова;</w:t>
      </w:r>
    </w:p>
    <w:p w:rsidR="000A4FB1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6B2E">
        <w:rPr>
          <w:rFonts w:ascii="Times New Roman" w:hAnsi="Times New Roman"/>
          <w:sz w:val="28"/>
          <w:szCs w:val="28"/>
        </w:rPr>
        <w:t>В</w:t>
      </w:r>
      <w:r w:rsidR="000A4FB1">
        <w:rPr>
          <w:rFonts w:ascii="Times New Roman" w:hAnsi="Times New Roman"/>
          <w:sz w:val="28"/>
          <w:szCs w:val="28"/>
        </w:rPr>
        <w:t>идеозаписи концертных ном</w:t>
      </w:r>
      <w:r w:rsidR="00C95822">
        <w:rPr>
          <w:rFonts w:ascii="Times New Roman" w:hAnsi="Times New Roman"/>
          <w:sz w:val="28"/>
          <w:szCs w:val="28"/>
        </w:rPr>
        <w:t>еров из репертуара театра танца</w:t>
      </w:r>
      <w:r w:rsidR="000A4FB1">
        <w:rPr>
          <w:rFonts w:ascii="Times New Roman" w:hAnsi="Times New Roman"/>
          <w:sz w:val="28"/>
          <w:szCs w:val="28"/>
        </w:rPr>
        <w:t xml:space="preserve"> «Гжель».</w:t>
      </w:r>
    </w:p>
    <w:p w:rsidR="000A4FB1" w:rsidRDefault="000A4FB1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Default="00E56288">
      <w:pPr>
        <w:pStyle w:val="1d"/>
        <w:jc w:val="both"/>
        <w:rPr>
          <w:lang w:val="ru-RU"/>
        </w:rPr>
      </w:pPr>
    </w:p>
    <w:p w:rsidR="00E56288" w:rsidRPr="008032CB" w:rsidRDefault="00E56288">
      <w:pPr>
        <w:pStyle w:val="1d"/>
        <w:jc w:val="both"/>
        <w:rPr>
          <w:lang w:val="ru-RU"/>
        </w:rPr>
      </w:pPr>
      <w:bookmarkStart w:id="0" w:name="_GoBack"/>
      <w:bookmarkEnd w:id="0"/>
    </w:p>
    <w:sectPr w:rsidR="00E56288" w:rsidRPr="008032CB" w:rsidSect="00415E6D">
      <w:footerReference w:type="default" r:id="rId8"/>
      <w:pgSz w:w="11906" w:h="16838"/>
      <w:pgMar w:top="1134" w:right="851" w:bottom="1134" w:left="1304" w:header="567" w:footer="51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B8" w:rsidRDefault="002620B8" w:rsidP="007F3195">
      <w:pPr>
        <w:spacing w:after="0" w:line="240" w:lineRule="auto"/>
      </w:pPr>
      <w:r>
        <w:separator/>
      </w:r>
    </w:p>
  </w:endnote>
  <w:endnote w:type="continuationSeparator" w:id="0">
    <w:p w:rsidR="002620B8" w:rsidRDefault="002620B8" w:rsidP="007F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9873"/>
      <w:docPartObj>
        <w:docPartGallery w:val="Page Numbers (Bottom of Page)"/>
        <w:docPartUnique/>
      </w:docPartObj>
    </w:sdtPr>
    <w:sdtEndPr/>
    <w:sdtContent>
      <w:p w:rsidR="00553717" w:rsidRDefault="000B6699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8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553717" w:rsidRDefault="0055371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B8" w:rsidRDefault="002620B8" w:rsidP="007F3195">
      <w:pPr>
        <w:spacing w:after="0" w:line="240" w:lineRule="auto"/>
      </w:pPr>
      <w:r>
        <w:separator/>
      </w:r>
    </w:p>
  </w:footnote>
  <w:footnote w:type="continuationSeparator" w:id="0">
    <w:p w:rsidR="002620B8" w:rsidRDefault="002620B8" w:rsidP="007F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4">
    <w:nsid w:val="03C966F2"/>
    <w:multiLevelType w:val="hybridMultilevel"/>
    <w:tmpl w:val="626EA98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A42BB"/>
    <w:multiLevelType w:val="hybridMultilevel"/>
    <w:tmpl w:val="6D70D7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4481A"/>
    <w:multiLevelType w:val="hybridMultilevel"/>
    <w:tmpl w:val="B5A2BCA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B3987"/>
    <w:multiLevelType w:val="hybridMultilevel"/>
    <w:tmpl w:val="5420CD6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5571"/>
    <w:multiLevelType w:val="hybridMultilevel"/>
    <w:tmpl w:val="2BE675E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260"/>
    <w:multiLevelType w:val="hybridMultilevel"/>
    <w:tmpl w:val="D3FC1DBA"/>
    <w:lvl w:ilvl="0" w:tplc="5A94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642CD"/>
    <w:multiLevelType w:val="hybridMultilevel"/>
    <w:tmpl w:val="F43AE38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17AD6"/>
    <w:multiLevelType w:val="hybridMultilevel"/>
    <w:tmpl w:val="E730C51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60BDE"/>
    <w:multiLevelType w:val="hybridMultilevel"/>
    <w:tmpl w:val="FA764E4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E288C"/>
    <w:multiLevelType w:val="hybridMultilevel"/>
    <w:tmpl w:val="6916DC9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A659C"/>
    <w:multiLevelType w:val="hybridMultilevel"/>
    <w:tmpl w:val="BD62F46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D046F9"/>
    <w:multiLevelType w:val="hybridMultilevel"/>
    <w:tmpl w:val="E262462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76A67"/>
    <w:multiLevelType w:val="hybridMultilevel"/>
    <w:tmpl w:val="89260A7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45BEA"/>
    <w:multiLevelType w:val="hybridMultilevel"/>
    <w:tmpl w:val="D3A26EF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A6383"/>
    <w:multiLevelType w:val="hybridMultilevel"/>
    <w:tmpl w:val="C780249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52"/>
    <w:multiLevelType w:val="hybridMultilevel"/>
    <w:tmpl w:val="D730CAD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5341A"/>
    <w:multiLevelType w:val="hybridMultilevel"/>
    <w:tmpl w:val="477E0F1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75567F"/>
    <w:multiLevelType w:val="hybridMultilevel"/>
    <w:tmpl w:val="32684E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6546B1"/>
    <w:multiLevelType w:val="hybridMultilevel"/>
    <w:tmpl w:val="8D0CA15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485244"/>
    <w:multiLevelType w:val="hybridMultilevel"/>
    <w:tmpl w:val="DE1A38C8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A3D0A"/>
    <w:multiLevelType w:val="hybridMultilevel"/>
    <w:tmpl w:val="C2FAA2D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2356A"/>
    <w:multiLevelType w:val="hybridMultilevel"/>
    <w:tmpl w:val="348A122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33D03"/>
    <w:multiLevelType w:val="hybridMultilevel"/>
    <w:tmpl w:val="C5004E2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9739B"/>
    <w:multiLevelType w:val="hybridMultilevel"/>
    <w:tmpl w:val="825EB4F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FC3B6E"/>
    <w:multiLevelType w:val="hybridMultilevel"/>
    <w:tmpl w:val="3C9A2F4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A2281"/>
    <w:multiLevelType w:val="hybridMultilevel"/>
    <w:tmpl w:val="D7567C6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E1FD8"/>
    <w:multiLevelType w:val="hybridMultilevel"/>
    <w:tmpl w:val="A7668C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52F2D"/>
    <w:multiLevelType w:val="hybridMultilevel"/>
    <w:tmpl w:val="0DDADFB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E1768"/>
    <w:multiLevelType w:val="hybridMultilevel"/>
    <w:tmpl w:val="2AB6D48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D764D"/>
    <w:multiLevelType w:val="hybridMultilevel"/>
    <w:tmpl w:val="15164F00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>
    <w:nsid w:val="72CA0335"/>
    <w:multiLevelType w:val="hybridMultilevel"/>
    <w:tmpl w:val="5A26BB1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67BC4"/>
    <w:multiLevelType w:val="hybridMultilevel"/>
    <w:tmpl w:val="D83E55F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21217"/>
    <w:multiLevelType w:val="hybridMultilevel"/>
    <w:tmpl w:val="5D6C64CA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>
    <w:nsid w:val="7D81111A"/>
    <w:multiLevelType w:val="hybridMultilevel"/>
    <w:tmpl w:val="99AAB6E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6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3"/>
  </w:num>
  <w:num w:numId="9">
    <w:abstractNumId w:val="22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34"/>
  </w:num>
  <w:num w:numId="15">
    <w:abstractNumId w:val="37"/>
  </w:num>
  <w:num w:numId="16">
    <w:abstractNumId w:val="8"/>
  </w:num>
  <w:num w:numId="17">
    <w:abstractNumId w:val="13"/>
  </w:num>
  <w:num w:numId="18">
    <w:abstractNumId w:val="20"/>
  </w:num>
  <w:num w:numId="19">
    <w:abstractNumId w:val="33"/>
  </w:num>
  <w:num w:numId="20">
    <w:abstractNumId w:val="16"/>
  </w:num>
  <w:num w:numId="21">
    <w:abstractNumId w:val="29"/>
  </w:num>
  <w:num w:numId="22">
    <w:abstractNumId w:val="27"/>
  </w:num>
  <w:num w:numId="23">
    <w:abstractNumId w:val="21"/>
  </w:num>
  <w:num w:numId="24">
    <w:abstractNumId w:val="11"/>
  </w:num>
  <w:num w:numId="25">
    <w:abstractNumId w:val="35"/>
  </w:num>
  <w:num w:numId="26">
    <w:abstractNumId w:val="32"/>
  </w:num>
  <w:num w:numId="27">
    <w:abstractNumId w:val="30"/>
  </w:num>
  <w:num w:numId="28">
    <w:abstractNumId w:val="15"/>
  </w:num>
  <w:num w:numId="29">
    <w:abstractNumId w:val="17"/>
  </w:num>
  <w:num w:numId="30">
    <w:abstractNumId w:val="7"/>
  </w:num>
  <w:num w:numId="31">
    <w:abstractNumId w:val="26"/>
  </w:num>
  <w:num w:numId="32">
    <w:abstractNumId w:val="25"/>
  </w:num>
  <w:num w:numId="33">
    <w:abstractNumId w:val="4"/>
  </w:num>
  <w:num w:numId="34">
    <w:abstractNumId w:val="14"/>
  </w:num>
  <w:num w:numId="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032CB"/>
    <w:rsid w:val="00062764"/>
    <w:rsid w:val="000640DA"/>
    <w:rsid w:val="00087EE7"/>
    <w:rsid w:val="000A145F"/>
    <w:rsid w:val="000A4FB1"/>
    <w:rsid w:val="000B6699"/>
    <w:rsid w:val="001460CB"/>
    <w:rsid w:val="0014700A"/>
    <w:rsid w:val="0016153E"/>
    <w:rsid w:val="00164581"/>
    <w:rsid w:val="001B073E"/>
    <w:rsid w:val="001D6043"/>
    <w:rsid w:val="001F046C"/>
    <w:rsid w:val="001F08C4"/>
    <w:rsid w:val="00232D19"/>
    <w:rsid w:val="002336FD"/>
    <w:rsid w:val="002369FE"/>
    <w:rsid w:val="00244C0B"/>
    <w:rsid w:val="002620B8"/>
    <w:rsid w:val="00292061"/>
    <w:rsid w:val="002B64B5"/>
    <w:rsid w:val="002B6C1E"/>
    <w:rsid w:val="002B6DE8"/>
    <w:rsid w:val="002C33FC"/>
    <w:rsid w:val="002F0B61"/>
    <w:rsid w:val="00310449"/>
    <w:rsid w:val="003252C9"/>
    <w:rsid w:val="003A277F"/>
    <w:rsid w:val="003A2822"/>
    <w:rsid w:val="0041320E"/>
    <w:rsid w:val="00415E6D"/>
    <w:rsid w:val="004164F4"/>
    <w:rsid w:val="004370CB"/>
    <w:rsid w:val="00446B2E"/>
    <w:rsid w:val="00450331"/>
    <w:rsid w:val="004519BF"/>
    <w:rsid w:val="00484548"/>
    <w:rsid w:val="004B5727"/>
    <w:rsid w:val="004C2012"/>
    <w:rsid w:val="004F1EB2"/>
    <w:rsid w:val="00520BE5"/>
    <w:rsid w:val="00537255"/>
    <w:rsid w:val="00553717"/>
    <w:rsid w:val="00561B42"/>
    <w:rsid w:val="005738C8"/>
    <w:rsid w:val="00596A57"/>
    <w:rsid w:val="005E0387"/>
    <w:rsid w:val="005E667C"/>
    <w:rsid w:val="00617EB9"/>
    <w:rsid w:val="00626BAC"/>
    <w:rsid w:val="00626C37"/>
    <w:rsid w:val="0064627F"/>
    <w:rsid w:val="006703BF"/>
    <w:rsid w:val="00693D21"/>
    <w:rsid w:val="006A24E8"/>
    <w:rsid w:val="006A3053"/>
    <w:rsid w:val="006A76DC"/>
    <w:rsid w:val="006B02BE"/>
    <w:rsid w:val="006D414F"/>
    <w:rsid w:val="006E4F19"/>
    <w:rsid w:val="00746D69"/>
    <w:rsid w:val="007550BD"/>
    <w:rsid w:val="00757253"/>
    <w:rsid w:val="00760EBA"/>
    <w:rsid w:val="007706CE"/>
    <w:rsid w:val="00775F61"/>
    <w:rsid w:val="007B1582"/>
    <w:rsid w:val="007C1CF7"/>
    <w:rsid w:val="007E0873"/>
    <w:rsid w:val="007F3195"/>
    <w:rsid w:val="008005DB"/>
    <w:rsid w:val="008032CB"/>
    <w:rsid w:val="00811909"/>
    <w:rsid w:val="008357B4"/>
    <w:rsid w:val="00843512"/>
    <w:rsid w:val="0086429F"/>
    <w:rsid w:val="008663F1"/>
    <w:rsid w:val="008904D9"/>
    <w:rsid w:val="0089755C"/>
    <w:rsid w:val="008A20B3"/>
    <w:rsid w:val="00913FCF"/>
    <w:rsid w:val="00951B0C"/>
    <w:rsid w:val="00974F52"/>
    <w:rsid w:val="00977588"/>
    <w:rsid w:val="009859F4"/>
    <w:rsid w:val="00993745"/>
    <w:rsid w:val="009D1811"/>
    <w:rsid w:val="009D3B2A"/>
    <w:rsid w:val="009E6849"/>
    <w:rsid w:val="00A02949"/>
    <w:rsid w:val="00A06A32"/>
    <w:rsid w:val="00A073AE"/>
    <w:rsid w:val="00A12AE6"/>
    <w:rsid w:val="00A43702"/>
    <w:rsid w:val="00A468EF"/>
    <w:rsid w:val="00A4796D"/>
    <w:rsid w:val="00A7575C"/>
    <w:rsid w:val="00B0069B"/>
    <w:rsid w:val="00B27C0A"/>
    <w:rsid w:val="00B35AB7"/>
    <w:rsid w:val="00B451A9"/>
    <w:rsid w:val="00B7230A"/>
    <w:rsid w:val="00B74CB1"/>
    <w:rsid w:val="00B94584"/>
    <w:rsid w:val="00BB5825"/>
    <w:rsid w:val="00BD0E0A"/>
    <w:rsid w:val="00BE69CD"/>
    <w:rsid w:val="00C2656F"/>
    <w:rsid w:val="00C53F59"/>
    <w:rsid w:val="00C95822"/>
    <w:rsid w:val="00D225C9"/>
    <w:rsid w:val="00D54BB1"/>
    <w:rsid w:val="00D75B18"/>
    <w:rsid w:val="00DA052E"/>
    <w:rsid w:val="00DF629C"/>
    <w:rsid w:val="00E15540"/>
    <w:rsid w:val="00E21D46"/>
    <w:rsid w:val="00E2566E"/>
    <w:rsid w:val="00E27087"/>
    <w:rsid w:val="00E37634"/>
    <w:rsid w:val="00E4476F"/>
    <w:rsid w:val="00E56288"/>
    <w:rsid w:val="00EA5D04"/>
    <w:rsid w:val="00EB5B42"/>
    <w:rsid w:val="00EF0BBB"/>
    <w:rsid w:val="00F003B9"/>
    <w:rsid w:val="00F40DA9"/>
    <w:rsid w:val="00F44338"/>
    <w:rsid w:val="00F504FE"/>
    <w:rsid w:val="00F76857"/>
    <w:rsid w:val="00F83FCE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B073E"/>
    <w:pPr>
      <w:suppressAutoHyphens/>
      <w:spacing w:after="200" w:line="288" w:lineRule="auto"/>
    </w:pPr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1">
    <w:name w:val="heading 1"/>
    <w:basedOn w:val="a"/>
    <w:next w:val="a0"/>
    <w:qFormat/>
    <w:rsid w:val="001B073E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F2DBDB"/>
      <w:spacing w:before="480" w:after="100" w:line="268" w:lineRule="auto"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0"/>
    <w:qFormat/>
    <w:rsid w:val="001B073E"/>
    <w:pPr>
      <w:pBdr>
        <w:top w:val="single" w:sz="4" w:space="0" w:color="808080"/>
        <w:left w:val="single" w:sz="48" w:space="2" w:color="808080"/>
        <w:bottom w:val="single" w:sz="4" w:space="0" w:color="808080"/>
        <w:right w:val="single" w:sz="4" w:space="4" w:color="808080"/>
      </w:pBdr>
      <w:tabs>
        <w:tab w:val="num" w:pos="576"/>
      </w:tabs>
      <w:spacing w:before="200" w:after="100" w:line="268" w:lineRule="auto"/>
      <w:ind w:left="144"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0"/>
    <w:qFormat/>
    <w:rsid w:val="001B073E"/>
    <w:pPr>
      <w:pBdr>
        <w:left w:val="single" w:sz="48" w:space="2" w:color="808080"/>
        <w:bottom w:val="single" w:sz="4" w:space="0" w:color="808080"/>
      </w:pBdr>
      <w:tabs>
        <w:tab w:val="num" w:pos="720"/>
      </w:tabs>
      <w:spacing w:before="200" w:after="100" w:line="100" w:lineRule="atLeast"/>
      <w:ind w:left="144"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864"/>
      </w:tabs>
      <w:spacing w:before="200" w:after="100" w:line="100" w:lineRule="atLeast"/>
      <w:ind w:left="86"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1008"/>
      </w:tabs>
      <w:spacing w:before="200" w:after="100" w:line="100" w:lineRule="atLeast"/>
      <w:ind w:left="86"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0"/>
    <w:qFormat/>
    <w:rsid w:val="001B073E"/>
    <w:pPr>
      <w:pBdr>
        <w:bottom w:val="single" w:sz="4" w:space="2" w:color="C0C0C0"/>
      </w:pBdr>
      <w:tabs>
        <w:tab w:val="num" w:pos="1152"/>
      </w:tabs>
      <w:spacing w:before="200" w:after="100" w:line="100" w:lineRule="atLeast"/>
      <w:ind w:left="1152" w:hanging="1152"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0"/>
    <w:qFormat/>
    <w:rsid w:val="001B073E"/>
    <w:pPr>
      <w:pBdr>
        <w:bottom w:val="single" w:sz="4" w:space="2" w:color="C0C0C0"/>
      </w:pBdr>
      <w:tabs>
        <w:tab w:val="num" w:pos="1296"/>
      </w:tabs>
      <w:spacing w:before="200" w:after="100" w:line="100" w:lineRule="atLeast"/>
      <w:ind w:left="1296" w:hanging="1296"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0"/>
    <w:qFormat/>
    <w:rsid w:val="001B073E"/>
    <w:pPr>
      <w:tabs>
        <w:tab w:val="num" w:pos="1440"/>
      </w:tabs>
      <w:spacing w:before="200" w:after="100" w:line="100" w:lineRule="atLeast"/>
      <w:ind w:left="1440" w:hanging="1440"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0"/>
    <w:qFormat/>
    <w:rsid w:val="001B073E"/>
    <w:pPr>
      <w:tabs>
        <w:tab w:val="num" w:pos="1584"/>
      </w:tabs>
      <w:spacing w:before="200" w:after="100" w:line="100" w:lineRule="atLeast"/>
      <w:ind w:left="1584" w:hanging="1584"/>
      <w:outlineLvl w:val="8"/>
    </w:pPr>
    <w:rPr>
      <w:rFonts w:ascii="Cambria" w:eastAsia="Times New Roman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B073E"/>
  </w:style>
  <w:style w:type="character" w:customStyle="1" w:styleId="11">
    <w:name w:val="Заголовок 1 Знак"/>
    <w:rsid w:val="001B073E"/>
    <w:rPr>
      <w:rFonts w:ascii="Cambria" w:hAnsi="Cambria" w:cs="Times New Roman"/>
      <w:b/>
      <w:bCs/>
      <w:i/>
      <w:iCs/>
      <w:color w:val="622423"/>
    </w:rPr>
  </w:style>
  <w:style w:type="character" w:customStyle="1" w:styleId="20">
    <w:name w:val="Заголовок 2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rsid w:val="001B073E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rsid w:val="001B073E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rsid w:val="001B073E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rsid w:val="001B073E"/>
    <w:rPr>
      <w:rFonts w:ascii="Cambria" w:hAnsi="Cambria" w:cs="Times New Roman"/>
      <w:i/>
      <w:iCs/>
      <w:color w:val="C0504D"/>
      <w:sz w:val="20"/>
      <w:szCs w:val="20"/>
    </w:rPr>
  </w:style>
  <w:style w:type="character" w:customStyle="1" w:styleId="a4">
    <w:name w:val="Название Знак"/>
    <w:rsid w:val="001B073E"/>
    <w:rPr>
      <w:rFonts w:ascii="Cambria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Подзаголовок Знак"/>
    <w:rsid w:val="001B073E"/>
    <w:rPr>
      <w:rFonts w:ascii="Cambria" w:hAnsi="Cambria" w:cs="Times New Roman"/>
      <w:i/>
      <w:iCs/>
      <w:color w:val="622423"/>
      <w:sz w:val="24"/>
      <w:szCs w:val="24"/>
    </w:rPr>
  </w:style>
  <w:style w:type="character" w:styleId="a6">
    <w:name w:val="Strong"/>
    <w:qFormat/>
    <w:rsid w:val="001B073E"/>
    <w:rPr>
      <w:rFonts w:cs="Times New Roman"/>
      <w:b/>
      <w:bCs/>
      <w:spacing w:val="0"/>
    </w:rPr>
  </w:style>
  <w:style w:type="character" w:styleId="a7">
    <w:name w:val="Emphasis"/>
    <w:qFormat/>
    <w:rsid w:val="001B073E"/>
    <w:rPr>
      <w:rFonts w:ascii="Cambria" w:hAnsi="Cambria" w:cs="Times New Roman"/>
      <w:b/>
      <w:i/>
      <w:iCs/>
      <w:color w:val="C0504D"/>
    </w:rPr>
  </w:style>
  <w:style w:type="character" w:customStyle="1" w:styleId="21">
    <w:name w:val="Цитата 2 Знак"/>
    <w:rsid w:val="001B073E"/>
    <w:rPr>
      <w:rFonts w:cs="Times New Roman"/>
      <w:color w:val="943634"/>
      <w:sz w:val="20"/>
      <w:szCs w:val="20"/>
    </w:rPr>
  </w:style>
  <w:style w:type="character" w:customStyle="1" w:styleId="a8">
    <w:name w:val="Выделенная цитата Знак"/>
    <w:rsid w:val="001B073E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Слабое выделение1"/>
    <w:rsid w:val="001B073E"/>
    <w:rPr>
      <w:rFonts w:ascii="Cambria" w:hAnsi="Cambria" w:cs="Times New Roman"/>
      <w:i/>
      <w:color w:val="C0504D"/>
    </w:rPr>
  </w:style>
  <w:style w:type="character" w:customStyle="1" w:styleId="13">
    <w:name w:val="Сильное выделение1"/>
    <w:rsid w:val="001B073E"/>
    <w:rPr>
      <w:rFonts w:ascii="Cambria" w:hAnsi="Cambria" w:cs="Times New Roman"/>
      <w:b/>
      <w:i/>
      <w:color w:val="FFFFFF"/>
      <w:position w:val="0"/>
      <w:sz w:val="20"/>
      <w:vertAlign w:val="baseline"/>
    </w:rPr>
  </w:style>
  <w:style w:type="character" w:customStyle="1" w:styleId="14">
    <w:name w:val="Слабая ссылка1"/>
    <w:rsid w:val="001B073E"/>
    <w:rPr>
      <w:rFonts w:cs="Times New Roman"/>
      <w:i/>
      <w:smallCaps/>
      <w:color w:val="C0504D"/>
      <w:u w:val="none"/>
    </w:rPr>
  </w:style>
  <w:style w:type="character" w:customStyle="1" w:styleId="15">
    <w:name w:val="Сильная ссылка1"/>
    <w:rsid w:val="001B073E"/>
    <w:rPr>
      <w:rFonts w:cs="Times New Roman"/>
      <w:b/>
      <w:i/>
      <w:smallCaps/>
      <w:color w:val="C0504D"/>
      <w:u w:val="none"/>
    </w:rPr>
  </w:style>
  <w:style w:type="character" w:customStyle="1" w:styleId="16">
    <w:name w:val="Название книги1"/>
    <w:rsid w:val="001B073E"/>
    <w:rPr>
      <w:rFonts w:ascii="Cambria" w:hAnsi="Cambria" w:cs="Times New Roman"/>
      <w:b/>
      <w:i/>
      <w:smallCaps/>
      <w:color w:val="943634"/>
      <w:u w:val="single"/>
    </w:rPr>
  </w:style>
  <w:style w:type="character" w:customStyle="1" w:styleId="31">
    <w:name w:val="Основной текст с отступом 3 Знак"/>
    <w:rsid w:val="001B073E"/>
    <w:rPr>
      <w:rFonts w:ascii="Times New Roman" w:hAnsi="Times New Roman" w:cs="Times New Roman"/>
      <w:color w:val="000000"/>
      <w:sz w:val="19"/>
      <w:szCs w:val="19"/>
      <w:lang w:val="ru-RU" w:eastAsia="ar-SA" w:bidi="ar-SA"/>
    </w:rPr>
  </w:style>
  <w:style w:type="character" w:customStyle="1" w:styleId="a9">
    <w:name w:val="Основной текст Знак"/>
    <w:rsid w:val="001B073E"/>
    <w:rPr>
      <w:rFonts w:ascii="Calibri" w:hAnsi="Calibri" w:cs="Times New Roman"/>
      <w:sz w:val="22"/>
      <w:szCs w:val="22"/>
      <w:lang w:val="ru-RU" w:eastAsia="ar-SA" w:bidi="ar-SA"/>
    </w:rPr>
  </w:style>
  <w:style w:type="character" w:customStyle="1" w:styleId="17">
    <w:name w:val="Основной текст Знак1"/>
    <w:rsid w:val="001B073E"/>
    <w:rPr>
      <w:rFonts w:ascii="Calibri" w:hAnsi="Calibri"/>
      <w:sz w:val="31"/>
    </w:rPr>
  </w:style>
  <w:style w:type="character" w:customStyle="1" w:styleId="ListLabel1">
    <w:name w:val="ListLabel 1"/>
    <w:rsid w:val="001B073E"/>
    <w:rPr>
      <w:rFonts w:cs="Times New Roman"/>
    </w:rPr>
  </w:style>
  <w:style w:type="character" w:customStyle="1" w:styleId="ListLabel2">
    <w:name w:val="ListLabel 2"/>
    <w:rsid w:val="001B073E"/>
    <w:rPr>
      <w:rFonts w:eastAsia="Times New Roman" w:cs="Times New Roman"/>
      <w:b/>
      <w:i/>
    </w:rPr>
  </w:style>
  <w:style w:type="character" w:customStyle="1" w:styleId="ListLabel3">
    <w:name w:val="ListLabel 3"/>
    <w:rsid w:val="001B073E"/>
    <w:rPr>
      <w:rFonts w:cs="Courier New"/>
    </w:rPr>
  </w:style>
  <w:style w:type="character" w:customStyle="1" w:styleId="aa">
    <w:name w:val="Маркеры списка"/>
    <w:rsid w:val="001B073E"/>
    <w:rPr>
      <w:rFonts w:ascii="OpenSymbol" w:eastAsia="OpenSymbol" w:hAnsi="OpenSymbol" w:cs="OpenSymbol"/>
    </w:rPr>
  </w:style>
  <w:style w:type="paragraph" w:customStyle="1" w:styleId="18">
    <w:name w:val="Заголовок1"/>
    <w:basedOn w:val="a"/>
    <w:next w:val="a0"/>
    <w:rsid w:val="001B073E"/>
    <w:pPr>
      <w:keepNext/>
      <w:pBdr>
        <w:top w:val="single" w:sz="48" w:space="0" w:color="808080"/>
        <w:bottom w:val="single" w:sz="48" w:space="0" w:color="808080"/>
      </w:pBdr>
      <w:shd w:val="clear" w:color="auto" w:fill="C0504D"/>
      <w:spacing w:before="240" w:after="0" w:line="100" w:lineRule="atLeast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paragraph" w:styleId="a0">
    <w:name w:val="Body Text"/>
    <w:basedOn w:val="a"/>
    <w:rsid w:val="001B073E"/>
    <w:pPr>
      <w:spacing w:after="120" w:line="276" w:lineRule="auto"/>
    </w:pPr>
    <w:rPr>
      <w:i w:val="0"/>
      <w:iCs w:val="0"/>
      <w:sz w:val="22"/>
      <w:szCs w:val="22"/>
      <w:lang w:val="ru-RU"/>
    </w:rPr>
  </w:style>
  <w:style w:type="paragraph" w:styleId="ab">
    <w:name w:val="List"/>
    <w:basedOn w:val="a0"/>
    <w:rsid w:val="001B073E"/>
  </w:style>
  <w:style w:type="paragraph" w:customStyle="1" w:styleId="19">
    <w:name w:val="Название1"/>
    <w:basedOn w:val="a"/>
    <w:rsid w:val="001B073E"/>
    <w:pPr>
      <w:suppressLineNumbers/>
      <w:spacing w:before="120" w:after="120"/>
    </w:pPr>
  </w:style>
  <w:style w:type="paragraph" w:customStyle="1" w:styleId="1a">
    <w:name w:val="Указатель1"/>
    <w:basedOn w:val="a"/>
    <w:rsid w:val="001B073E"/>
    <w:pPr>
      <w:suppressLineNumbers/>
    </w:pPr>
  </w:style>
  <w:style w:type="paragraph" w:customStyle="1" w:styleId="1b">
    <w:name w:val="Название объекта1"/>
    <w:basedOn w:val="a"/>
    <w:rsid w:val="001B073E"/>
    <w:rPr>
      <w:b/>
      <w:bCs/>
      <w:color w:val="943634"/>
      <w:sz w:val="18"/>
      <w:szCs w:val="18"/>
    </w:rPr>
  </w:style>
  <w:style w:type="paragraph" w:styleId="ac">
    <w:name w:val="Subtitle"/>
    <w:basedOn w:val="a"/>
    <w:next w:val="a0"/>
    <w:qFormat/>
    <w:rsid w:val="001B073E"/>
    <w:pPr>
      <w:pBdr>
        <w:bottom w:val="single" w:sz="8" w:space="10" w:color="808080"/>
      </w:pBdr>
      <w:spacing w:before="200" w:after="900" w:line="100" w:lineRule="atLeast"/>
      <w:jc w:val="center"/>
    </w:pPr>
    <w:rPr>
      <w:rFonts w:ascii="Cambria" w:eastAsia="Times New Roman" w:hAnsi="Cambria"/>
      <w:color w:val="622423"/>
      <w:sz w:val="24"/>
    </w:rPr>
  </w:style>
  <w:style w:type="paragraph" w:customStyle="1" w:styleId="1c">
    <w:name w:val="Без интервала1"/>
    <w:basedOn w:val="a"/>
    <w:rsid w:val="001B073E"/>
    <w:pPr>
      <w:spacing w:after="0" w:line="100" w:lineRule="atLeast"/>
    </w:pPr>
  </w:style>
  <w:style w:type="paragraph" w:customStyle="1" w:styleId="1d">
    <w:name w:val="Абзац списка1"/>
    <w:basedOn w:val="a"/>
    <w:rsid w:val="001B073E"/>
    <w:pPr>
      <w:ind w:left="720"/>
    </w:pPr>
  </w:style>
  <w:style w:type="paragraph" w:customStyle="1" w:styleId="210">
    <w:name w:val="Цитата 21"/>
    <w:basedOn w:val="a"/>
    <w:rsid w:val="001B073E"/>
    <w:rPr>
      <w:i w:val="0"/>
      <w:iCs w:val="0"/>
      <w:color w:val="943634"/>
    </w:rPr>
  </w:style>
  <w:style w:type="paragraph" w:customStyle="1" w:styleId="1e">
    <w:name w:val="Выделенная цитата1"/>
    <w:basedOn w:val="a"/>
    <w:rsid w:val="001B073E"/>
    <w:pPr>
      <w:pBdr>
        <w:top w:val="single" w:sz="8" w:space="10" w:color="808080"/>
        <w:bottom w:val="single" w:sz="8" w:space="10" w:color="808080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paragraph" w:styleId="ad">
    <w:name w:val="TOC Heading"/>
    <w:basedOn w:val="1"/>
    <w:qFormat/>
    <w:rsid w:val="001B073E"/>
    <w:pPr>
      <w:suppressLineNumbers/>
    </w:pPr>
    <w:rPr>
      <w:sz w:val="32"/>
      <w:szCs w:val="32"/>
    </w:rPr>
  </w:style>
  <w:style w:type="paragraph" w:customStyle="1" w:styleId="310">
    <w:name w:val="Основной текст с отступом 31"/>
    <w:basedOn w:val="a"/>
    <w:rsid w:val="001B073E"/>
    <w:pPr>
      <w:widowControl w:val="0"/>
      <w:shd w:val="clear" w:color="auto" w:fill="FFFFFF"/>
      <w:spacing w:before="221" w:after="0" w:line="100" w:lineRule="atLeast"/>
      <w:ind w:left="2340" w:hanging="2311"/>
    </w:pPr>
    <w:rPr>
      <w:rFonts w:ascii="Times New Roman" w:eastAsia="Times New Roman" w:hAnsi="Times New Roman"/>
      <w:i w:val="0"/>
      <w:iCs w:val="0"/>
      <w:color w:val="000000"/>
      <w:sz w:val="28"/>
      <w:szCs w:val="19"/>
      <w:lang w:val="ru-RU"/>
    </w:rPr>
  </w:style>
  <w:style w:type="paragraph" w:customStyle="1" w:styleId="Body1">
    <w:name w:val="Body 1"/>
    <w:rsid w:val="001B073E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f">
    <w:name w:val="Цитата1"/>
    <w:basedOn w:val="a"/>
    <w:rsid w:val="001B073E"/>
    <w:pPr>
      <w:spacing w:after="0" w:line="100" w:lineRule="atLeast"/>
      <w:ind w:left="-426" w:right="-625"/>
      <w:jc w:val="both"/>
    </w:pPr>
    <w:rPr>
      <w:rFonts w:eastAsia="Times New Roman"/>
      <w:i w:val="0"/>
      <w:iCs w:val="0"/>
      <w:sz w:val="24"/>
      <w:lang w:val="ru-RU"/>
    </w:rPr>
  </w:style>
  <w:style w:type="paragraph" w:customStyle="1" w:styleId="ae">
    <w:name w:val="Содержимое таблицы"/>
    <w:basedOn w:val="a"/>
    <w:rsid w:val="001B073E"/>
    <w:pPr>
      <w:suppressLineNumbers/>
    </w:pPr>
  </w:style>
  <w:style w:type="paragraph" w:customStyle="1" w:styleId="af">
    <w:name w:val="Заголовок таблицы"/>
    <w:basedOn w:val="ae"/>
    <w:rsid w:val="001B073E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1B073E"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c0c23c4c36">
    <w:name w:val="c0 c23 c4 c36"/>
    <w:basedOn w:val="a"/>
    <w:rsid w:val="005E667C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ar-SA" w:bidi="ar-SA"/>
    </w:rPr>
  </w:style>
  <w:style w:type="paragraph" w:customStyle="1" w:styleId="Style5">
    <w:name w:val="Style5"/>
    <w:basedOn w:val="a"/>
    <w:rsid w:val="00292061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ru-RU" w:bidi="ar-SA"/>
    </w:rPr>
  </w:style>
  <w:style w:type="character" w:customStyle="1" w:styleId="FontStyle24">
    <w:name w:val="Font Style24"/>
    <w:rsid w:val="0029206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292061"/>
    <w:rPr>
      <w:rFonts w:ascii="Times New Roman" w:hAnsi="Times New Roman" w:cs="Times New Roman"/>
      <w:i/>
      <w:iCs/>
      <w:spacing w:val="-10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af3">
    <w:name w:val="footer"/>
    <w:basedOn w:val="a"/>
    <w:link w:val="af4"/>
    <w:uiPriority w:val="99"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character" w:customStyle="1" w:styleId="28">
    <w:name w:val="Заголовок №28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7">
    <w:name w:val="Заголовок №27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6">
    <w:name w:val="Заголовок №26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5">
    <w:name w:val="Заголовок №25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paragraph" w:customStyle="1" w:styleId="211">
    <w:name w:val="Заголовок №21"/>
    <w:basedOn w:val="a"/>
    <w:rsid w:val="009859F4"/>
    <w:pPr>
      <w:shd w:val="clear" w:color="auto" w:fill="FFFFFF"/>
      <w:suppressAutoHyphens w:val="0"/>
      <w:spacing w:after="360" w:line="240" w:lineRule="atLeast"/>
      <w:ind w:hanging="1780"/>
      <w:outlineLvl w:val="1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character" w:customStyle="1" w:styleId="61">
    <w:name w:val="Основной текст + Полужирный6"/>
    <w:rsid w:val="00E27087"/>
    <w:rPr>
      <w:rFonts w:ascii="Times New Roman" w:hAnsi="Times New Roman" w:cs="Times New Roman"/>
      <w:b/>
      <w:spacing w:val="0"/>
      <w:sz w:val="27"/>
    </w:rPr>
  </w:style>
  <w:style w:type="paragraph" w:customStyle="1" w:styleId="212">
    <w:name w:val="Основной текст (2)1"/>
    <w:basedOn w:val="a"/>
    <w:rsid w:val="00E27087"/>
    <w:pPr>
      <w:shd w:val="clear" w:color="auto" w:fill="FFFFFF"/>
      <w:suppressAutoHyphens w:val="0"/>
      <w:spacing w:after="0" w:line="384" w:lineRule="exact"/>
      <w:jc w:val="center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paragraph" w:customStyle="1" w:styleId="610">
    <w:name w:val="Основной текст (6)1"/>
    <w:basedOn w:val="a"/>
    <w:rsid w:val="00BB5825"/>
    <w:pPr>
      <w:shd w:val="clear" w:color="auto" w:fill="FFFFFF"/>
      <w:suppressAutoHyphens w:val="0"/>
      <w:spacing w:after="240" w:line="240" w:lineRule="atLeast"/>
    </w:pPr>
    <w:rPr>
      <w:rFonts w:ascii="Times New Roman" w:eastAsia="Times New Roman" w:hAnsi="Times New Roman" w:cs="Times New Roman"/>
      <w:b/>
      <w:iCs w:val="0"/>
      <w:kern w:val="0"/>
      <w:sz w:val="27"/>
      <w:lang w:val="ru-RU" w:eastAsia="ru-RU" w:bidi="ar-SA"/>
    </w:rPr>
  </w:style>
  <w:style w:type="character" w:customStyle="1" w:styleId="24">
    <w:name w:val="Заголовок №24"/>
    <w:basedOn w:val="a1"/>
    <w:rsid w:val="002F0B61"/>
    <w:rPr>
      <w:rFonts w:ascii="Times New Roman" w:hAnsi="Times New Roman" w:cs="Times New Roman"/>
      <w:b/>
      <w:spacing w:val="0"/>
      <w:sz w:val="27"/>
    </w:rPr>
  </w:style>
  <w:style w:type="paragraph" w:styleId="af5">
    <w:name w:val="Balloon Text"/>
    <w:basedOn w:val="a"/>
    <w:link w:val="af6"/>
    <w:uiPriority w:val="99"/>
    <w:semiHidden/>
    <w:unhideWhenUsed/>
    <w:rsid w:val="00E56288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af6">
    <w:name w:val="Текст выноски Знак"/>
    <w:basedOn w:val="a1"/>
    <w:link w:val="af5"/>
    <w:uiPriority w:val="99"/>
    <w:semiHidden/>
    <w:rsid w:val="00E56288"/>
    <w:rPr>
      <w:rFonts w:ascii="Tahoma" w:eastAsia="SimSun" w:hAnsi="Tahoma" w:cs="Mangal"/>
      <w:i/>
      <w:iCs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19</Pages>
  <Words>3173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User</cp:lastModifiedBy>
  <cp:revision>15</cp:revision>
  <cp:lastPrinted>2019-07-24T10:05:00Z</cp:lastPrinted>
  <dcterms:created xsi:type="dcterms:W3CDTF">2013-07-01T07:47:00Z</dcterms:created>
  <dcterms:modified xsi:type="dcterms:W3CDTF">2019-07-24T10:05:00Z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