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Муниципальное бюджетное образовательное учреждение</w:t>
      </w: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дополнительного образования детей</w:t>
      </w: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 искусств»</w:t>
      </w: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Программа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по дополнительной предпрофессиональной 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общеобразовательной программе 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музыкального искусства 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" Фортепиано"</w:t>
      </w: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Учебный предмет ВО.0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4</w:t>
      </w: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4</w:t>
      </w: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.</w:t>
      </w: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«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Народное музыкальное творчество</w:t>
      </w: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»</w:t>
      </w: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ст. Ессентукская.2013</w:t>
      </w:r>
    </w:p>
    <w:p w:rsidR="00DA1107" w:rsidRPr="00DA1107" w:rsidRDefault="00DA1107" w:rsidP="00DA1107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tbl>
      <w:tblPr>
        <w:tblpPr w:leftFromText="180" w:rightFromText="180" w:vertAnchor="page" w:horzAnchor="margin" w:tblpY="841"/>
        <w:tblW w:w="9705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AA0640" w:rsidRPr="00917C93" w:rsidTr="005567E6">
        <w:trPr>
          <w:trHeight w:val="2535"/>
        </w:trPr>
        <w:tc>
          <w:tcPr>
            <w:tcW w:w="4510" w:type="dxa"/>
          </w:tcPr>
          <w:p w:rsidR="00AA0640" w:rsidRPr="00B17BCB" w:rsidRDefault="00AA0640" w:rsidP="00AA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«Рассмотрено» </w:t>
            </w:r>
          </w:p>
          <w:p w:rsidR="00AA0640" w:rsidRPr="00B17BCB" w:rsidRDefault="00AA0640" w:rsidP="00AA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AA0640" w:rsidRPr="00B17BCB" w:rsidRDefault="00AA0640" w:rsidP="00AA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 xml:space="preserve">МБОУ ДОД </w:t>
            </w:r>
          </w:p>
          <w:p w:rsidR="00AA0640" w:rsidRPr="00B17BCB" w:rsidRDefault="00AA0640" w:rsidP="00AA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</w:t>
            </w:r>
          </w:p>
          <w:p w:rsidR="00AA0640" w:rsidRPr="008C3656" w:rsidRDefault="00AA0640" w:rsidP="00AA06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июня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Протокол № 7</w:t>
            </w:r>
          </w:p>
          <w:p w:rsidR="00AA0640" w:rsidRPr="00B17BCB" w:rsidRDefault="00AA0640" w:rsidP="00AA06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95" w:type="dxa"/>
          </w:tcPr>
          <w:p w:rsidR="00AA0640" w:rsidRPr="00B17BCB" w:rsidRDefault="00AA0640" w:rsidP="00AA0640">
            <w:pPr>
              <w:spacing w:after="0" w:line="240" w:lineRule="auto"/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0640" w:rsidRPr="00B17BCB" w:rsidRDefault="00AA0640" w:rsidP="00AA06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Директор МБОУ ДОД </w:t>
            </w:r>
          </w:p>
          <w:p w:rsidR="00AA0640" w:rsidRPr="00B17BCB" w:rsidRDefault="00AA0640" w:rsidP="00AA06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   ___________(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Т.П.Швидунова</w:t>
            </w: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0640" w:rsidRPr="00B17BCB" w:rsidRDefault="00AA0640" w:rsidP="00AA06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подпись                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  <w:p w:rsidR="00AA0640" w:rsidRPr="00B17BCB" w:rsidRDefault="00AA0640" w:rsidP="00AA06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«____»______________20___г.</w:t>
            </w:r>
          </w:p>
          <w:p w:rsidR="00AA0640" w:rsidRPr="00917C93" w:rsidRDefault="00AA0640" w:rsidP="00AA0640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917C9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AA0640" w:rsidRPr="00917C93" w:rsidRDefault="00AA0640" w:rsidP="00AA06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0640" w:rsidRDefault="00AA0640" w:rsidP="00AA06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0640" w:rsidRDefault="00AA0640" w:rsidP="00AA0640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7BCB">
        <w:rPr>
          <w:rFonts w:ascii="Times New Roman" w:eastAsia="Calibri" w:hAnsi="Times New Roman" w:cs="Times New Roman"/>
          <w:sz w:val="28"/>
          <w:szCs w:val="28"/>
        </w:rPr>
        <w:t xml:space="preserve">Разработчик:  </w:t>
      </w:r>
      <w:r>
        <w:rPr>
          <w:rFonts w:ascii="Times New Roman" w:eastAsia="Calibri" w:hAnsi="Times New Roman" w:cs="Times New Roman"/>
          <w:sz w:val="28"/>
          <w:szCs w:val="28"/>
        </w:rPr>
        <w:t>Присяжнюк Людмила Викторовна, преподаватель  МБОУ ДОД «Детская школа искусств»</w:t>
      </w:r>
    </w:p>
    <w:p w:rsidR="00AA0640" w:rsidRDefault="00AA0640" w:rsidP="00AA064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640" w:rsidRPr="00B17BCB" w:rsidRDefault="00AA0640" w:rsidP="00AA0640">
      <w:pPr>
        <w:jc w:val="both"/>
        <w:rPr>
          <w:rFonts w:ascii="Times New Roman" w:hAnsi="Times New Roman" w:cs="Times New Roman"/>
        </w:rPr>
      </w:pPr>
      <w:r w:rsidRPr="00B17BCB">
        <w:rPr>
          <w:rFonts w:ascii="Times New Roman" w:eastAsia="Calibri" w:hAnsi="Times New Roman" w:cs="Times New Roman"/>
          <w:sz w:val="28"/>
          <w:szCs w:val="28"/>
        </w:rPr>
        <w:t xml:space="preserve">Рецензент: </w:t>
      </w:r>
      <w:r w:rsidR="00075BBF">
        <w:rPr>
          <w:rFonts w:ascii="Times New Roman" w:eastAsia="Calibri" w:hAnsi="Times New Roman" w:cs="Times New Roman"/>
          <w:sz w:val="28"/>
          <w:szCs w:val="28"/>
        </w:rPr>
        <w:t xml:space="preserve">Иванова Ольга Юрьевна, директор МБОУ ДМШ №1 </w:t>
      </w:r>
      <w:proofErr w:type="spellStart"/>
      <w:r w:rsidR="00075BBF">
        <w:rPr>
          <w:rFonts w:ascii="Times New Roman" w:eastAsia="Calibri" w:hAnsi="Times New Roman" w:cs="Times New Roman"/>
          <w:sz w:val="28"/>
          <w:szCs w:val="28"/>
        </w:rPr>
        <w:t>ст.Суворовской</w:t>
      </w:r>
      <w:proofErr w:type="spellEnd"/>
    </w:p>
    <w:p w:rsidR="00AA0640" w:rsidRDefault="00AA0640" w:rsidP="00AA064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A0640" w:rsidRDefault="00AA0640" w:rsidP="00AA064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17BCB">
        <w:rPr>
          <w:rFonts w:ascii="Times New Roman" w:eastAsia="Calibri" w:hAnsi="Times New Roman" w:cs="Times New Roman"/>
          <w:sz w:val="28"/>
          <w:szCs w:val="28"/>
        </w:rPr>
        <w:t xml:space="preserve">Рецензент: </w:t>
      </w:r>
      <w:r>
        <w:rPr>
          <w:rFonts w:ascii="Times New Roman" w:eastAsia="Calibri" w:hAnsi="Times New Roman" w:cs="Times New Roman"/>
          <w:sz w:val="28"/>
          <w:szCs w:val="28"/>
        </w:rPr>
        <w:t>Уманцева Татьяна Ивановна</w:t>
      </w:r>
      <w:r w:rsidRPr="00B17BCB">
        <w:rPr>
          <w:rFonts w:ascii="Times New Roman" w:eastAsia="Calibri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>МБОУ ДОД «Детская школа искусств»</w:t>
      </w: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0640" w:rsidRDefault="00AA0640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26166" w:rsidRDefault="00E26166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7591E" w:rsidRPr="006771EB" w:rsidRDefault="0087591E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6166" w:rsidRDefault="00E26166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 w:rsidR="00EE765C">
        <w:rPr>
          <w:rFonts w:ascii="Times New Roman" w:hAnsi="Times New Roman"/>
          <w:i/>
          <w:sz w:val="24"/>
          <w:szCs w:val="24"/>
        </w:rPr>
        <w:t>;</w:t>
      </w:r>
    </w:p>
    <w:p w:rsidR="005A4763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  <w:r w:rsidR="00EE765C">
        <w:rPr>
          <w:rFonts w:ascii="Times New Roman" w:hAnsi="Times New Roman"/>
          <w:i/>
          <w:sz w:val="24"/>
          <w:szCs w:val="24"/>
        </w:rPr>
        <w:t>;</w:t>
      </w:r>
      <w:r w:rsidR="00E26166"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Pr="00244D7D" w:rsidRDefault="00E26166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</w:p>
    <w:p w:rsidR="00E26166" w:rsidRDefault="00E26166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26166" w:rsidRDefault="00E26166" w:rsidP="005A4763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244D7D" w:rsidRDefault="00244D7D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>учебной литературы</w:t>
      </w:r>
      <w:r w:rsidR="00DD0B36">
        <w:rPr>
          <w:rFonts w:ascii="Times New Roman" w:hAnsi="Times New Roman" w:cs="Times New Roman"/>
          <w:i/>
        </w:rPr>
        <w:t>;</w:t>
      </w:r>
    </w:p>
    <w:p w:rsidR="00DD0B36" w:rsidRDefault="00DD0B3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34EAE" w:rsidRPr="005D701F" w:rsidRDefault="00B34EAE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701F" w:rsidRDefault="005D701F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768" w:rsidRPr="0087591E" w:rsidRDefault="00127768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34BF" w:rsidRDefault="00DD0B36" w:rsidP="000D170F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27768" w:rsidRPr="0087591E" w:rsidRDefault="00127768" w:rsidP="00960C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E13" w:rsidRDefault="00354E13" w:rsidP="000D170F">
      <w:pPr>
        <w:pStyle w:val="Body1"/>
        <w:numPr>
          <w:ilvl w:val="0"/>
          <w:numId w:val="1"/>
        </w:numPr>
        <w:tabs>
          <w:tab w:val="clear" w:pos="0"/>
          <w:tab w:val="num" w:pos="567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4932E4" w:rsidRDefault="00960C6C" w:rsidP="00960C6C">
      <w:pPr>
        <w:pStyle w:val="Body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354E13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учебного предмета «Народное </w:t>
      </w:r>
      <w:r w:rsidR="006771EB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музыкальное </w:t>
      </w:r>
      <w:r w:rsidR="00354E13" w:rsidRPr="00FE3A35">
        <w:rPr>
          <w:rFonts w:ascii="Times New Roman" w:hAnsi="Times New Roman" w:cs="Times New Roman"/>
          <w:sz w:val="28"/>
          <w:szCs w:val="28"/>
          <w:lang w:val="ru-RU"/>
        </w:rPr>
        <w:t>творчество»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 w:rsidR="00802906" w:rsidRPr="00FE3A35">
        <w:rPr>
          <w:rFonts w:ascii="Times New Roman" w:hAnsi="Times New Roman" w:cs="Times New Roman"/>
          <w:sz w:val="28"/>
          <w:szCs w:val="28"/>
          <w:lang w:val="ru-RU"/>
        </w:rPr>
        <w:t>Фортепиано</w:t>
      </w:r>
      <w:r w:rsidR="00354E13" w:rsidRPr="00FE3A3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16F35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со сроком освоения </w:t>
      </w:r>
      <w:r w:rsidR="006F64A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16F35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  <w:r w:rsidR="00354E13" w:rsidRPr="00FE3A3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E3A35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E13" w:rsidRPr="00FE3A35" w:rsidRDefault="00127768" w:rsidP="00960C6C">
      <w:pPr>
        <w:pStyle w:val="Body1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3A35" w:rsidRPr="00FE3A35">
        <w:rPr>
          <w:rFonts w:ascii="Times New Roman" w:hAnsi="Times New Roman" w:cs="Times New Roman"/>
          <w:sz w:val="28"/>
          <w:szCs w:val="28"/>
          <w:lang w:val="ru-RU"/>
        </w:rPr>
        <w:t>Учебный предмет «</w:t>
      </w:r>
      <w:r w:rsidR="004932E4">
        <w:rPr>
          <w:rFonts w:ascii="Times New Roman" w:hAnsi="Times New Roman" w:cs="Times New Roman"/>
          <w:sz w:val="28"/>
          <w:szCs w:val="28"/>
          <w:lang w:val="ru-RU"/>
        </w:rPr>
        <w:t>Народное музыкальное творчество</w:t>
      </w:r>
      <w:r w:rsidR="00FE3A35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E3A35" w:rsidRPr="00FE3A3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– учебный предмет,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 </w:t>
      </w:r>
      <w:r w:rsidR="00FE3A35" w:rsidRPr="00FE3A35">
        <w:rPr>
          <w:rFonts w:ascii="Times New Roman" w:hAnsi="Times New Roman" w:cs="Times New Roman"/>
          <w:sz w:val="28"/>
          <w:szCs w:val="28"/>
          <w:lang w:val="ru-RU"/>
        </w:rPr>
        <w:t>«Фортепиано» со сроком освоения</w:t>
      </w:r>
      <w:r w:rsidR="00D40C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64A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E3A35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лет.  </w:t>
      </w:r>
    </w:p>
    <w:p w:rsidR="005A4763" w:rsidRDefault="00127768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65C">
        <w:rPr>
          <w:rFonts w:ascii="Times New Roman" w:hAnsi="Times New Roman" w:cs="Times New Roman"/>
          <w:sz w:val="28"/>
          <w:szCs w:val="28"/>
        </w:rPr>
        <w:t>Содержание п</w:t>
      </w:r>
      <w:r w:rsidR="005A4763">
        <w:rPr>
          <w:rFonts w:ascii="Times New Roman" w:hAnsi="Times New Roman" w:cs="Times New Roman"/>
          <w:sz w:val="28"/>
          <w:szCs w:val="28"/>
        </w:rPr>
        <w:t>редмет</w:t>
      </w:r>
      <w:r w:rsidR="00EE765C">
        <w:rPr>
          <w:rFonts w:ascii="Times New Roman" w:hAnsi="Times New Roman" w:cs="Times New Roman"/>
          <w:sz w:val="28"/>
          <w:szCs w:val="28"/>
        </w:rPr>
        <w:t>а</w:t>
      </w:r>
      <w:r w:rsidR="005A4763">
        <w:rPr>
          <w:rFonts w:ascii="Times New Roman" w:hAnsi="Times New Roman" w:cs="Times New Roman"/>
          <w:sz w:val="28"/>
          <w:szCs w:val="28"/>
        </w:rPr>
        <w:t xml:space="preserve"> «Народное музыкальное творчество»</w:t>
      </w:r>
      <w:r w:rsidR="005C4A75" w:rsidRPr="005D70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765C">
        <w:rPr>
          <w:rFonts w:ascii="Times New Roman" w:hAnsi="Times New Roman" w:cs="Times New Roman"/>
          <w:sz w:val="28"/>
          <w:szCs w:val="28"/>
        </w:rPr>
        <w:t>непосредственно связано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с содержанием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таких учебных предметов</w:t>
      </w:r>
      <w:r w:rsidR="00316F35">
        <w:rPr>
          <w:rFonts w:ascii="Times New Roman" w:hAnsi="Times New Roman" w:cs="Times New Roman"/>
          <w:sz w:val="28"/>
          <w:szCs w:val="28"/>
        </w:rPr>
        <w:t xml:space="preserve">, как 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13772B" w:rsidRPr="005D701F">
        <w:rPr>
          <w:rFonts w:ascii="Times New Roman" w:hAnsi="Times New Roman" w:cs="Times New Roman"/>
          <w:sz w:val="28"/>
          <w:szCs w:val="28"/>
        </w:rPr>
        <w:t>«Сольфеджио»</w:t>
      </w:r>
      <w:r w:rsidR="00316F35">
        <w:rPr>
          <w:rFonts w:ascii="Times New Roman" w:hAnsi="Times New Roman" w:cs="Times New Roman"/>
          <w:sz w:val="28"/>
          <w:szCs w:val="28"/>
        </w:rPr>
        <w:t xml:space="preserve"> и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E70646" w:rsidRPr="005D701F">
        <w:rPr>
          <w:rFonts w:ascii="Times New Roman" w:hAnsi="Times New Roman" w:cs="Times New Roman"/>
          <w:sz w:val="28"/>
          <w:szCs w:val="28"/>
        </w:rPr>
        <w:t>«</w:t>
      </w:r>
      <w:r w:rsidR="005C4A75" w:rsidRPr="005D701F">
        <w:rPr>
          <w:rFonts w:ascii="Times New Roman" w:hAnsi="Times New Roman" w:cs="Times New Roman"/>
          <w:sz w:val="28"/>
          <w:szCs w:val="28"/>
        </w:rPr>
        <w:t>Музыкальная литература»</w:t>
      </w:r>
      <w:r w:rsidR="0006608A">
        <w:rPr>
          <w:rFonts w:ascii="Times New Roman" w:hAnsi="Times New Roman" w:cs="Times New Roman"/>
          <w:sz w:val="28"/>
          <w:szCs w:val="28"/>
        </w:rPr>
        <w:t xml:space="preserve">, что </w:t>
      </w:r>
      <w:r w:rsidR="005D701F">
        <w:rPr>
          <w:rFonts w:ascii="Times New Roman" w:hAnsi="Times New Roman" w:cs="Times New Roman"/>
          <w:sz w:val="28"/>
          <w:szCs w:val="28"/>
        </w:rPr>
        <w:t>дае</w:t>
      </w:r>
      <w:r w:rsidR="0013772B" w:rsidRPr="005D701F">
        <w:rPr>
          <w:rFonts w:ascii="Times New Roman" w:hAnsi="Times New Roman" w:cs="Times New Roman"/>
          <w:sz w:val="28"/>
          <w:szCs w:val="28"/>
        </w:rPr>
        <w:t>т возможность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обучающимся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воспринимать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E70646" w:rsidRPr="005D701F">
        <w:rPr>
          <w:rFonts w:ascii="Times New Roman" w:hAnsi="Times New Roman" w:cs="Times New Roman"/>
          <w:sz w:val="28"/>
          <w:szCs w:val="28"/>
        </w:rPr>
        <w:t>явления традиционной музыкальной культуры</w:t>
      </w:r>
      <w:r w:rsid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 xml:space="preserve">в комплексе </w:t>
      </w:r>
      <w:r w:rsidR="0006608A" w:rsidRPr="005D701F">
        <w:rPr>
          <w:rFonts w:ascii="Times New Roman" w:hAnsi="Times New Roman" w:cs="Times New Roman"/>
          <w:sz w:val="28"/>
          <w:szCs w:val="28"/>
        </w:rPr>
        <w:t>специальных знаний, умений и навыков</w:t>
      </w:r>
      <w:r w:rsidR="0006608A">
        <w:rPr>
          <w:rFonts w:ascii="Times New Roman" w:hAnsi="Times New Roman" w:cs="Times New Roman"/>
          <w:sz w:val="28"/>
          <w:szCs w:val="28"/>
        </w:rPr>
        <w:t>, развивает</w:t>
      </w:r>
      <w:r w:rsidR="00296C6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 xml:space="preserve">их </w:t>
      </w:r>
      <w:r w:rsidR="00296C62" w:rsidRPr="005D701F">
        <w:rPr>
          <w:rFonts w:ascii="Times New Roman" w:hAnsi="Times New Roman" w:cs="Times New Roman"/>
          <w:sz w:val="28"/>
          <w:szCs w:val="28"/>
        </w:rPr>
        <w:t>эмоционально-чувственную сферу, художественно-образное мышление, творческую фантазию.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43" w:rsidRDefault="00127768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243" w:rsidRPr="005D701F">
        <w:rPr>
          <w:rFonts w:ascii="Times New Roman" w:hAnsi="Times New Roman" w:cs="Times New Roman"/>
          <w:sz w:val="28"/>
          <w:szCs w:val="28"/>
        </w:rPr>
        <w:t>Программа учитывает возрастные и индивидуальные особенности обучающихся и направлена на: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 xml:space="preserve"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 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7768">
        <w:rPr>
          <w:rFonts w:ascii="Times New Roman" w:hAnsi="Times New Roman" w:cs="Times New Roman"/>
          <w:sz w:val="28"/>
          <w:szCs w:val="28"/>
        </w:rPr>
        <w:t>воспитание  бережного</w:t>
      </w:r>
      <w:proofErr w:type="gramEnd"/>
      <w:r w:rsidRPr="00127768">
        <w:rPr>
          <w:rFonts w:ascii="Times New Roman" w:hAnsi="Times New Roman" w:cs="Times New Roman"/>
          <w:sz w:val="28"/>
          <w:szCs w:val="28"/>
        </w:rPr>
        <w:t xml:space="preserve">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культуры;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 xml:space="preserve">овладение детьми духовными и культурными ценностями народов мира и Российской Федерации. 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27768">
        <w:rPr>
          <w:rFonts w:ascii="Times New Roman" w:hAnsi="Times New Roman" w:cs="Times New Roman"/>
          <w:sz w:val="28"/>
          <w:szCs w:val="28"/>
        </w:rPr>
        <w:t>Программа  ориентирована</w:t>
      </w:r>
      <w:proofErr w:type="gramEnd"/>
      <w:r w:rsidRPr="00127768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>формирование умения у обучающихся самостоятельно воспринимать и оценивать культурные ценности;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127768" w:rsidRP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творческого процесса;</w:t>
      </w:r>
    </w:p>
    <w:p w:rsidR="00127768" w:rsidRDefault="00127768" w:rsidP="0096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76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27768">
        <w:rPr>
          <w:rFonts w:ascii="Times New Roman" w:hAnsi="Times New Roman" w:cs="Times New Roman"/>
          <w:sz w:val="28"/>
          <w:szCs w:val="28"/>
        </w:rPr>
        <w:tab/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и обучающимися в учебном процессе.</w:t>
      </w:r>
    </w:p>
    <w:p w:rsidR="003834AF" w:rsidRDefault="00127768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4AF"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D701F">
        <w:rPr>
          <w:rFonts w:ascii="Times New Roman" w:hAnsi="Times New Roman" w:cs="Times New Roman"/>
          <w:sz w:val="28"/>
          <w:szCs w:val="28"/>
        </w:rPr>
        <w:t>реализуется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 процессе обучения детей в </w:t>
      </w:r>
      <w:r w:rsidR="005D701F">
        <w:rPr>
          <w:rFonts w:ascii="Times New Roman" w:hAnsi="Times New Roman" w:cs="Times New Roman"/>
          <w:sz w:val="28"/>
          <w:szCs w:val="28"/>
        </w:rPr>
        <w:t>детской школе искусств</w:t>
      </w:r>
      <w:r w:rsidR="007869AC" w:rsidRPr="005D701F">
        <w:rPr>
          <w:rFonts w:ascii="Times New Roman" w:hAnsi="Times New Roman" w:cs="Times New Roman"/>
          <w:sz w:val="28"/>
          <w:szCs w:val="28"/>
        </w:rPr>
        <w:t>, и пом</w:t>
      </w:r>
      <w:r w:rsidR="005D701F">
        <w:rPr>
          <w:rFonts w:ascii="Times New Roman" w:hAnsi="Times New Roman" w:cs="Times New Roman"/>
          <w:sz w:val="28"/>
          <w:szCs w:val="28"/>
        </w:rPr>
        <w:t>имо образовательных задач решает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задачи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EE765C" w:rsidRPr="00EE765C" w:rsidRDefault="00EE765C" w:rsidP="000D17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 и возраст обучающихся</w:t>
      </w:r>
      <w:r w:rsidRPr="00EE7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5C" w:rsidRDefault="00EE765C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Pr="005D701F">
        <w:rPr>
          <w:rFonts w:ascii="Times New Roman" w:hAnsi="Times New Roman" w:cs="Times New Roman"/>
          <w:sz w:val="28"/>
          <w:szCs w:val="28"/>
        </w:rPr>
        <w:t>для детей, поступивших в образовательное учреж</w:t>
      </w:r>
      <w:r>
        <w:rPr>
          <w:rFonts w:ascii="Times New Roman" w:hAnsi="Times New Roman" w:cs="Times New Roman"/>
          <w:sz w:val="28"/>
          <w:szCs w:val="28"/>
        </w:rPr>
        <w:t>дение в первый класс в возрасте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с шести лет шести мес</w:t>
      </w:r>
      <w:r w:rsidR="00CC0CD8">
        <w:rPr>
          <w:rFonts w:ascii="Times New Roman" w:hAnsi="Times New Roman" w:cs="Times New Roman"/>
          <w:sz w:val="28"/>
          <w:szCs w:val="28"/>
        </w:rPr>
        <w:t>яцев до девяти лет, составляет 2</w:t>
      </w:r>
      <w:r w:rsidRPr="005D701F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E" w:rsidRPr="0087591E" w:rsidRDefault="00EE765C" w:rsidP="000D17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EE765C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E765C">
        <w:rPr>
          <w:rFonts w:ascii="Times New Roman" w:hAnsi="Times New Roman" w:cs="Times New Roman"/>
          <w:sz w:val="28"/>
          <w:szCs w:val="28"/>
        </w:rPr>
        <w:tab/>
      </w:r>
      <w:r w:rsidRPr="00EE765C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708"/>
        <w:gridCol w:w="1913"/>
        <w:gridCol w:w="1701"/>
      </w:tblGrid>
      <w:tr w:rsidR="00960C6C" w:rsidRPr="00864CF0" w:rsidTr="006F1FB9">
        <w:tc>
          <w:tcPr>
            <w:tcW w:w="5708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913" w:type="dxa"/>
          </w:tcPr>
          <w:p w:rsidR="00960C6C" w:rsidRPr="00960C6C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6C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1701" w:type="dxa"/>
          </w:tcPr>
          <w:p w:rsidR="00960C6C" w:rsidRPr="00864CF0" w:rsidRDefault="00960C6C" w:rsidP="00960C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60C6C" w:rsidRPr="00864CF0" w:rsidTr="006F1FB9">
        <w:trPr>
          <w:trHeight w:val="439"/>
        </w:trPr>
        <w:tc>
          <w:tcPr>
            <w:tcW w:w="5708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13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64 часа</w:t>
            </w:r>
          </w:p>
        </w:tc>
        <w:tc>
          <w:tcPr>
            <w:tcW w:w="1701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66 часов</w:t>
            </w:r>
          </w:p>
        </w:tc>
      </w:tr>
      <w:tr w:rsidR="00960C6C" w:rsidRPr="00864CF0" w:rsidTr="006F1FB9">
        <w:tc>
          <w:tcPr>
            <w:tcW w:w="5708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913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  <w:tc>
          <w:tcPr>
            <w:tcW w:w="1701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  <w:tr w:rsidR="00960C6C" w:rsidRPr="00864CF0" w:rsidTr="006F1FB9">
        <w:tc>
          <w:tcPr>
            <w:tcW w:w="5708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913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  <w:tc>
          <w:tcPr>
            <w:tcW w:w="1701" w:type="dxa"/>
          </w:tcPr>
          <w:p w:rsidR="00960C6C" w:rsidRPr="00864CF0" w:rsidRDefault="00960C6C" w:rsidP="0096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</w:tbl>
    <w:p w:rsidR="00EE765C" w:rsidRPr="005D701F" w:rsidRDefault="00EE765C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765C" w:rsidRPr="00EE765C" w:rsidRDefault="00EE765C" w:rsidP="000D17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EE765C" w:rsidRPr="005D701F" w:rsidRDefault="0006608A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EE765C" w:rsidRPr="005D701F">
        <w:rPr>
          <w:rFonts w:ascii="Times New Roman" w:hAnsi="Times New Roman" w:cs="Times New Roman"/>
          <w:sz w:val="28"/>
          <w:szCs w:val="28"/>
        </w:rPr>
        <w:t>ародное музыкальное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мелкогрупповых занятий численностью от 4 до 10 человек.</w:t>
      </w:r>
    </w:p>
    <w:p w:rsidR="00EE765C" w:rsidRPr="005D701F" w:rsidRDefault="00CC0CD8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1-2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классов занятия по предмету «Народное музыкальное творчество» предусмотрены один  раз в неделю по 1 </w:t>
      </w:r>
      <w:r w:rsidR="00800DC9">
        <w:rPr>
          <w:rFonts w:ascii="Times New Roman" w:hAnsi="Times New Roman" w:cs="Times New Roman"/>
          <w:sz w:val="28"/>
          <w:szCs w:val="28"/>
        </w:rPr>
        <w:t xml:space="preserve">«академическому» 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часу. </w:t>
      </w:r>
    </w:p>
    <w:p w:rsidR="004E41C2" w:rsidRPr="00EE765C" w:rsidRDefault="0006608A" w:rsidP="000D17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D3A74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 учебного предмета</w:t>
      </w:r>
      <w:r w:rsidR="004E41C2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608A" w:rsidRDefault="0006608A" w:rsidP="00960C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8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06608A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 w:rsidR="00987644">
        <w:rPr>
          <w:rFonts w:ascii="Times New Roman" w:hAnsi="Times New Roman" w:cs="Times New Roman"/>
          <w:sz w:val="28"/>
          <w:szCs w:val="28"/>
        </w:rPr>
        <w:t>народного музыкального творчества</w:t>
      </w:r>
      <w:r w:rsidRPr="0006608A">
        <w:rPr>
          <w:rFonts w:ascii="Times New Roman" w:hAnsi="Times New Roman" w:cs="Times New Roman"/>
          <w:sz w:val="28"/>
          <w:szCs w:val="28"/>
        </w:rPr>
        <w:t>.</w:t>
      </w:r>
    </w:p>
    <w:p w:rsidR="004E41C2" w:rsidRPr="001314F4" w:rsidRDefault="001314F4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Задачами  </w:t>
      </w:r>
      <w:r w:rsidR="00D66DEC">
        <w:rPr>
          <w:rFonts w:ascii="Times New Roman" w:hAnsi="Times New Roman" w:cs="Times New Roman"/>
          <w:b/>
          <w:i/>
          <w:sz w:val="28"/>
          <w:szCs w:val="28"/>
        </w:rPr>
        <w:t xml:space="preserve">предмета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являются:</w:t>
      </w:r>
    </w:p>
    <w:p w:rsidR="004E41C2" w:rsidRPr="005D701F" w:rsidRDefault="005E74B0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освоение различных жанров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народного устного и  музы</w:t>
      </w:r>
      <w:r w:rsidR="001314F4">
        <w:rPr>
          <w:rFonts w:ascii="Times New Roman" w:hAnsi="Times New Roman" w:cs="Times New Roman"/>
          <w:sz w:val="28"/>
          <w:szCs w:val="28"/>
        </w:rPr>
        <w:t xml:space="preserve">кального творчества, </w:t>
      </w:r>
      <w:r w:rsidR="00987644">
        <w:rPr>
          <w:rFonts w:ascii="Times New Roman" w:hAnsi="Times New Roman" w:cs="Times New Roman"/>
          <w:sz w:val="28"/>
          <w:szCs w:val="28"/>
        </w:rPr>
        <w:t>формирование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круг</w:t>
      </w:r>
      <w:r w:rsidR="001314F4">
        <w:rPr>
          <w:rFonts w:ascii="Times New Roman" w:hAnsi="Times New Roman" w:cs="Times New Roman"/>
          <w:sz w:val="28"/>
          <w:szCs w:val="28"/>
        </w:rPr>
        <w:t>а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1314F4">
        <w:rPr>
          <w:rFonts w:ascii="Times New Roman" w:hAnsi="Times New Roman" w:cs="Times New Roman"/>
          <w:sz w:val="28"/>
          <w:szCs w:val="28"/>
        </w:rPr>
        <w:t xml:space="preserve">  о народных традициях и устоях;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ab/>
      </w:r>
    </w:p>
    <w:p w:rsidR="001314F4" w:rsidRDefault="005E74B0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="001314F4">
        <w:rPr>
          <w:rFonts w:ascii="Times New Roman" w:hAnsi="Times New Roman" w:cs="Times New Roman"/>
          <w:sz w:val="28"/>
          <w:szCs w:val="28"/>
        </w:rPr>
        <w:t>восприятия фольклорного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314F4">
        <w:rPr>
          <w:rFonts w:ascii="Times New Roman" w:hAnsi="Times New Roman" w:cs="Times New Roman"/>
          <w:sz w:val="28"/>
          <w:szCs w:val="28"/>
        </w:rPr>
        <w:t>а;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4B0" w:rsidRPr="005D701F" w:rsidRDefault="005E74B0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 разнообразным видам художественной деятельности как воплощению синкретичности фол</w:t>
      </w:r>
      <w:r w:rsidR="001314F4">
        <w:rPr>
          <w:rFonts w:ascii="Times New Roman" w:hAnsi="Times New Roman" w:cs="Times New Roman"/>
          <w:sz w:val="28"/>
          <w:szCs w:val="28"/>
        </w:rPr>
        <w:t>ьклорного искусства: музыкальному, литературному, танцевальному, театральному;</w:t>
      </w:r>
    </w:p>
    <w:p w:rsidR="0087591E" w:rsidRPr="00960C6C" w:rsidRDefault="005E74B0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приобщение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детей к совместным формам творческой деятельност</w:t>
      </w:r>
      <w:r w:rsidR="001314F4">
        <w:rPr>
          <w:rFonts w:ascii="Times New Roman" w:hAnsi="Times New Roman" w:cs="Times New Roman"/>
          <w:sz w:val="28"/>
          <w:szCs w:val="28"/>
        </w:rPr>
        <w:t>и;</w:t>
      </w:r>
    </w:p>
    <w:p w:rsidR="00DD0B36" w:rsidRDefault="00987644" w:rsidP="00960C6C">
      <w:pPr>
        <w:pStyle w:val="Body1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6.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учебного предмета «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Народное музыкальное творчество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обучающихся;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DD0B36" w:rsidRDefault="00DD0B36" w:rsidP="0096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D0B36" w:rsidRDefault="00987644" w:rsidP="00960C6C">
      <w:pPr>
        <w:pStyle w:val="2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7.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DD0B36" w:rsidRDefault="00DD0B36" w:rsidP="00960C6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B36" w:rsidRDefault="00DD0B36" w:rsidP="00960C6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-словесный (объяснение, разбор, анализ и сравнение музыкаль</w:t>
      </w:r>
      <w:r w:rsidR="00244D7D">
        <w:rPr>
          <w:rFonts w:ascii="Times New Roman" w:eastAsia="Helvetica" w:hAnsi="Times New Roman"/>
          <w:sz w:val="28"/>
          <w:szCs w:val="28"/>
          <w:lang w:val="ru-RU"/>
        </w:rPr>
        <w:t>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960C6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-наглядный (показ, демонстрация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>музыкального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960C6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-практический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DD0B36" w:rsidRDefault="00244D7D" w:rsidP="00960C6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 xml:space="preserve">записей выдающихся исполнителей, народных исполнителей и коллективов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>и посещение концертов для повышения общего уровня развития обучающегося;</w:t>
      </w:r>
    </w:p>
    <w:p w:rsidR="0087591E" w:rsidRPr="006771EB" w:rsidRDefault="00DD0B36" w:rsidP="00960C6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-индивидуальный подход к каждому ученику с учетом возрастных особенностей, работоспособности и уровня подготовки.</w:t>
      </w:r>
    </w:p>
    <w:p w:rsidR="0098069E" w:rsidRDefault="00C90D0A" w:rsidP="000D170F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44D7D" w:rsidRPr="00244D7D" w:rsidRDefault="00244D7D" w:rsidP="00960C6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Этапы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4786"/>
      </w:tblGrid>
      <w:tr w:rsidR="00147AC8" w:rsidRPr="005D701F" w:rsidTr="00147AC8">
        <w:tc>
          <w:tcPr>
            <w:tcW w:w="1526" w:type="dxa"/>
          </w:tcPr>
          <w:p w:rsidR="0098069E" w:rsidRPr="00960C6C" w:rsidRDefault="0098069E" w:rsidP="0096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Этапы обучения</w:t>
            </w:r>
          </w:p>
        </w:tc>
        <w:tc>
          <w:tcPr>
            <w:tcW w:w="1417" w:type="dxa"/>
          </w:tcPr>
          <w:p w:rsidR="00960C6C" w:rsidRDefault="0098069E" w:rsidP="0096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90D0A" w:rsidRPr="00960C6C" w:rsidRDefault="00C90D0A" w:rsidP="0096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01" w:type="dxa"/>
          </w:tcPr>
          <w:p w:rsidR="00960C6C" w:rsidRDefault="0098069E" w:rsidP="0096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8069E" w:rsidRPr="00960C6C" w:rsidRDefault="0098069E" w:rsidP="0096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4786" w:type="dxa"/>
          </w:tcPr>
          <w:p w:rsidR="0098069E" w:rsidRPr="00960C6C" w:rsidRDefault="0098069E" w:rsidP="00960C6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147AC8" w:rsidRPr="005D701F" w:rsidTr="00147AC8">
        <w:tc>
          <w:tcPr>
            <w:tcW w:w="1526" w:type="dxa"/>
          </w:tcPr>
          <w:p w:rsidR="0098069E" w:rsidRPr="00960C6C" w:rsidRDefault="0098069E" w:rsidP="00960C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1-й класс</w:t>
            </w:r>
          </w:p>
        </w:tc>
        <w:tc>
          <w:tcPr>
            <w:tcW w:w="1417" w:type="dxa"/>
          </w:tcPr>
          <w:p w:rsidR="0098069E" w:rsidRPr="00960C6C" w:rsidRDefault="00CC0CD8" w:rsidP="00960C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C90D0A" w:rsidRPr="00960C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:rsidR="0098069E" w:rsidRPr="00960C6C" w:rsidRDefault="0098069E" w:rsidP="00960C6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786" w:type="dxa"/>
          </w:tcPr>
          <w:p w:rsidR="0098069E" w:rsidRPr="00960C6C" w:rsidRDefault="0098069E" w:rsidP="00960C6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«Вхождение» в народное иску</w:t>
            </w:r>
            <w:r w:rsidR="00B67D98" w:rsidRPr="00960C6C">
              <w:rPr>
                <w:rFonts w:ascii="Times New Roman" w:hAnsi="Times New Roman" w:cs="Times New Roman"/>
                <w:sz w:val="24"/>
                <w:szCs w:val="24"/>
              </w:rPr>
              <w:t xml:space="preserve">сство. Знакомство с материнским </w:t>
            </w: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фольклором, народным календарём, обрядами и обычаями.</w:t>
            </w:r>
            <w:r w:rsidR="00CC0CD8" w:rsidRPr="00960C6C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147AC8" w:rsidRPr="005D701F" w:rsidTr="00147AC8">
        <w:tc>
          <w:tcPr>
            <w:tcW w:w="1526" w:type="dxa"/>
          </w:tcPr>
          <w:p w:rsidR="0098069E" w:rsidRPr="00960C6C" w:rsidRDefault="00CC0CD8" w:rsidP="00960C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98069E" w:rsidRPr="00960C6C" w:rsidRDefault="00CC0CD8" w:rsidP="00960C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="00C90D0A" w:rsidRPr="00960C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:rsidR="0098069E" w:rsidRPr="00960C6C" w:rsidRDefault="00CC0CD8" w:rsidP="00960C6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786" w:type="dxa"/>
          </w:tcPr>
          <w:p w:rsidR="0098069E" w:rsidRPr="00960C6C" w:rsidRDefault="00B67D98" w:rsidP="00147AC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C6C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</w:t>
            </w:r>
            <w:r w:rsidR="0098069E" w:rsidRPr="00960C6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песенного и инструментального фольклора</w:t>
            </w:r>
            <w:r w:rsidR="00C90D0A" w:rsidRPr="00960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2AC0" w:rsidRDefault="009458B6" w:rsidP="00147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>чебно-тематическ</w:t>
      </w:r>
      <w:r w:rsidRPr="005D701F">
        <w:rPr>
          <w:rFonts w:ascii="Times New Roman" w:hAnsi="Times New Roman" w:cs="Times New Roman"/>
          <w:b/>
          <w:sz w:val="28"/>
          <w:szCs w:val="28"/>
        </w:rPr>
        <w:t>ий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953EF6" w:rsidRPr="00147AC8" w:rsidRDefault="00EC18C7" w:rsidP="00147A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Учебно-тематический план  отражает последовательность изучения разделов и тем программы с указание</w:t>
      </w:r>
      <w:r w:rsidR="00987644">
        <w:rPr>
          <w:rFonts w:ascii="Times New Roman" w:hAnsi="Times New Roman" w:cs="Times New Roman"/>
          <w:sz w:val="28"/>
          <w:szCs w:val="28"/>
        </w:rPr>
        <w:t>м распределения учебных часов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представлена из расче</w:t>
      </w:r>
      <w:r w:rsidRPr="005D701F">
        <w:rPr>
          <w:rFonts w:ascii="Times New Roman" w:hAnsi="Times New Roman" w:cs="Times New Roman"/>
          <w:sz w:val="28"/>
          <w:szCs w:val="28"/>
        </w:rPr>
        <w:t xml:space="preserve">та аудиторных занятий и самостоятельной работы обучающегося. </w:t>
      </w:r>
    </w:p>
    <w:p w:rsidR="007B7BC5" w:rsidRDefault="009458B6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ервый</w:t>
      </w:r>
      <w:r w:rsidR="007B7BC5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7371"/>
        <w:gridCol w:w="1525"/>
      </w:tblGrid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  <w:proofErr w:type="gramEnd"/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календарь, осень. Темы: осенние хлопоты; встреча осени,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возжигание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огня; равноденствие, рябинник, осенние обряды «Дожинки», «Последний сноп»; приметные деньки народного календаря (новолетие, «журавлиное вече», равноденствие, покров, ледостав и т.п.).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Темы: труд в поле и дома; осенние заготовки на зиму. Русская свадьба, свадебная игра. Фольклорная композиция «кукольная свадебка».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фольклор. Темы: колыбельные песни.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rPr>
          <w:trHeight w:val="420"/>
        </w:trPr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47AC8" w:rsidRPr="0089257E" w:rsidTr="006F1FB9">
        <w:trPr>
          <w:trHeight w:val="70"/>
        </w:trPr>
        <w:tc>
          <w:tcPr>
            <w:tcW w:w="9430" w:type="dxa"/>
            <w:gridSpan w:val="3"/>
          </w:tcPr>
          <w:p w:rsidR="00147AC8" w:rsidRPr="0089257E" w:rsidRDefault="00147AC8" w:rsidP="006F1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Материнский фольклор.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потешки и прибаутки.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Детский фольклор. Темы: загадки, пословицы и поговорки, дразнилки, страшилки; сказки, музыкальные элементы сказки.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календарь, зима. Темы: обычаи и обряды Святок, Рождества; колядования и ряжения, посиделки, ряжения, гадания, подблюдные песни. Фольклорная композиция «Пришла коляда накануне </w:t>
            </w:r>
          </w:p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Рождества».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c>
          <w:tcPr>
            <w:tcW w:w="9430" w:type="dxa"/>
            <w:gridSpan w:val="3"/>
          </w:tcPr>
          <w:p w:rsidR="00147AC8" w:rsidRPr="0089257E" w:rsidRDefault="00147AC8" w:rsidP="006F1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Масленица. Дни масленичной недели, блины, масленичные катания,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; фольклорная композиция «Масленица»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Темы: дом – изба и терем, части дома, домашняя утварь. Предназначение украшения жилища. Народный костюм.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весна. Темы: обычаи и обряды весеннего земледельческого календаря; жаворонки; равноденствие; Егорий – вешний, встреча Весны, встреча птиц «Сороки», пост и Пасха, Красная горка, обряд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окликания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молодых.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47AC8" w:rsidRPr="0089257E" w:rsidTr="006F1FB9">
        <w:tc>
          <w:tcPr>
            <w:tcW w:w="9430" w:type="dxa"/>
            <w:gridSpan w:val="3"/>
          </w:tcPr>
          <w:p w:rsidR="00147AC8" w:rsidRPr="0089257E" w:rsidRDefault="00147AC8" w:rsidP="006F1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9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Русские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народные  инструменты</w:t>
            </w:r>
            <w:proofErr w:type="gram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хороводы, весенние и летние хороводы, хороводные игры.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147AC8" w:rsidRPr="00630357" w:rsidRDefault="00147AC8" w:rsidP="006F1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57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25" w:type="dxa"/>
          </w:tcPr>
          <w:p w:rsidR="00147AC8" w:rsidRPr="00630357" w:rsidRDefault="00147AC8" w:rsidP="006F1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47AC8" w:rsidRPr="0089257E" w:rsidTr="006F1FB9">
        <w:tc>
          <w:tcPr>
            <w:tcW w:w="9430" w:type="dxa"/>
            <w:gridSpan w:val="3"/>
          </w:tcPr>
          <w:p w:rsidR="00147AC8" w:rsidRPr="0089257E" w:rsidRDefault="00147AC8" w:rsidP="006F1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7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147AC8" w:rsidRPr="0089257E" w:rsidRDefault="00147AC8" w:rsidP="00147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7AC8" w:rsidRPr="002D45E2" w:rsidRDefault="00147AC8" w:rsidP="00147A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5E2">
        <w:rPr>
          <w:rFonts w:ascii="Times New Roman" w:hAnsi="Times New Roman" w:cs="Times New Roman"/>
          <w:b/>
          <w:i/>
          <w:sz w:val="28"/>
          <w:szCs w:val="28"/>
        </w:rPr>
        <w:t>Второй год обучения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525"/>
      </w:tblGrid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осень. Темы: приметные деньки. Семён –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летопродавец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новолетие; вторые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«бабье лето», Рождество Богородицы; Покров. Обряд «Похороны мух», Воздвиженье, третья встреча осени, окончание уборки урожая, капустники. Фольклорная композиция «Капустник».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Темы: свадебная игра. Сватовство, девичник, приданое, приезд свадебного поезда, выкуп, венчание, традиции свадебного пира. 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Жилище и утварь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Темы:  Региональные</w:t>
            </w:r>
            <w:proofErr w:type="gram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русской деревенской архитектуры; орудия труда земледельца.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c>
          <w:tcPr>
            <w:tcW w:w="9430" w:type="dxa"/>
            <w:gridSpan w:val="3"/>
          </w:tcPr>
          <w:p w:rsidR="00147AC8" w:rsidRPr="0089257E" w:rsidRDefault="00147AC8" w:rsidP="006F1FB9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Народные промыслы, русская игрушка (тряпичная, соломенная, деревянная и глиняная).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народной музыки. Темы: былины и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скоморошины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; искусство скоморохов. Лирическая протяжная песня, шуточные и плясовые песни, русская частушка. Народные инструменты – гармони.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47AC8" w:rsidRPr="0089257E" w:rsidTr="006F1FB9">
        <w:tc>
          <w:tcPr>
            <w:tcW w:w="9430" w:type="dxa"/>
            <w:gridSpan w:val="3"/>
          </w:tcPr>
          <w:p w:rsidR="00147AC8" w:rsidRPr="0089257E" w:rsidRDefault="00147AC8" w:rsidP="006F1FB9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Народный календарь - зима. Темы: зимний солнцеворот, Рождество Христово, вертеп.  Фольклорная композиция «Вертеп».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народной музыки. Темы: колядки,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подблюдные песни, зимние хороводы.   Традиции святых и страшных вечеров. Святочные посиделки, целовальные игры. Фольклорная композиция «Раз в крещенский вечерок».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Темы: Традиции Великого поста. Духовные стихи, Постовые (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говейные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) хороводы. Приготовление к Пасхе.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47AC8" w:rsidRPr="0089257E" w:rsidTr="006F1FB9">
        <w:tc>
          <w:tcPr>
            <w:tcW w:w="9430" w:type="dxa"/>
            <w:gridSpan w:val="3"/>
          </w:tcPr>
          <w:p w:rsidR="00147AC8" w:rsidRPr="0089257E" w:rsidRDefault="00147AC8" w:rsidP="006F1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10 часов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Темы: Приметные деньки - Герасим-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грачевник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Сорок мучеников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Севастийских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Средокрестье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Благовещение, Вербное Воскресение. Первый выгон скота – Егорьев день (Георгий Победоносец), Троицкая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неделя,  Иван</w:t>
            </w:r>
            <w:proofErr w:type="gram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Купала.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обряды. Темы: родины, крестины, именины, свадьба, проводы в рекруты, похоронный и поминальные обряды.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AC8" w:rsidRPr="0089257E" w:rsidTr="006F1FB9"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Региональные особенности народного костюма.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AC8" w:rsidRPr="0089257E" w:rsidTr="006F1FB9">
        <w:trPr>
          <w:trHeight w:val="131"/>
        </w:trPr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C8" w:rsidRPr="0089257E" w:rsidTr="006F1FB9">
        <w:trPr>
          <w:trHeight w:val="370"/>
        </w:trPr>
        <w:tc>
          <w:tcPr>
            <w:tcW w:w="534" w:type="dxa"/>
          </w:tcPr>
          <w:p w:rsidR="00147AC8" w:rsidRPr="0089257E" w:rsidRDefault="00147AC8" w:rsidP="006F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147AC8" w:rsidRPr="00630357" w:rsidRDefault="00147AC8" w:rsidP="006F1FB9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57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47AC8" w:rsidRPr="0089257E" w:rsidTr="006F1FB9">
        <w:trPr>
          <w:trHeight w:val="370"/>
        </w:trPr>
        <w:tc>
          <w:tcPr>
            <w:tcW w:w="9430" w:type="dxa"/>
            <w:gridSpan w:val="3"/>
          </w:tcPr>
          <w:p w:rsidR="00147AC8" w:rsidRPr="0089257E" w:rsidRDefault="00147AC8" w:rsidP="006F1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7 часов</w:t>
            </w:r>
          </w:p>
        </w:tc>
      </w:tr>
      <w:tr w:rsidR="00147AC8" w:rsidRPr="0089257E" w:rsidTr="006F1FB9">
        <w:trPr>
          <w:trHeight w:val="70"/>
        </w:trPr>
        <w:tc>
          <w:tcPr>
            <w:tcW w:w="534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5" w:type="dxa"/>
          </w:tcPr>
          <w:p w:rsidR="00147AC8" w:rsidRPr="0089257E" w:rsidRDefault="00147AC8" w:rsidP="006F1FB9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147AC8" w:rsidRDefault="00147AC8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7BC5" w:rsidRPr="005D701F" w:rsidRDefault="007B7BC5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C8" w:rsidRDefault="003264A4" w:rsidP="00147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УРОВНЮ ПОДГОТОВКИ </w:t>
      </w:r>
    </w:p>
    <w:p w:rsidR="00733486" w:rsidRDefault="003264A4" w:rsidP="00147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18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CA6618" w:rsidRPr="00CA6618" w:rsidRDefault="00CA6618" w:rsidP="00960C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CA2" w:rsidRPr="005D701F" w:rsidRDefault="0058430F" w:rsidP="00960C6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703CA2" w:rsidRPr="005D701F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является приобретение обучающи</w:t>
      </w:r>
      <w:r w:rsidR="00890A26" w:rsidRPr="005D701F">
        <w:rPr>
          <w:rFonts w:ascii="Times New Roman" w:hAnsi="Times New Roman" w:cs="Times New Roman"/>
          <w:sz w:val="28"/>
          <w:szCs w:val="28"/>
        </w:rPr>
        <w:t xml:space="preserve">мися следующих знаний, умений и </w:t>
      </w:r>
      <w:r w:rsidRPr="005D701F">
        <w:rPr>
          <w:rFonts w:ascii="Times New Roman" w:hAnsi="Times New Roman" w:cs="Times New Roman"/>
          <w:sz w:val="28"/>
          <w:szCs w:val="28"/>
        </w:rPr>
        <w:t>навыков</w:t>
      </w:r>
      <w:r w:rsidR="003264A4">
        <w:rPr>
          <w:rFonts w:ascii="Times New Roman" w:hAnsi="Times New Roman" w:cs="Times New Roman"/>
          <w:sz w:val="28"/>
          <w:szCs w:val="28"/>
        </w:rPr>
        <w:t>: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CA2" w:rsidRPr="005D701F" w:rsidRDefault="00703CA2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703CA2" w:rsidRPr="005D701F" w:rsidRDefault="00703CA2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553D07" w:rsidRPr="005D701F" w:rsidRDefault="00553D07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553D07" w:rsidRPr="005D701F" w:rsidRDefault="00553D07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 знания музыкальной терминологии;</w:t>
      </w:r>
    </w:p>
    <w:p w:rsidR="00553D07" w:rsidRPr="005D701F" w:rsidRDefault="00553D07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анализировать устный, музы</w:t>
      </w:r>
      <w:r w:rsidR="009458B6" w:rsidRPr="005D701F">
        <w:rPr>
          <w:rFonts w:ascii="Times New Roman" w:hAnsi="Times New Roman" w:cs="Times New Roman"/>
          <w:sz w:val="28"/>
          <w:szCs w:val="28"/>
        </w:rPr>
        <w:t>кальный и танцевальный фольклор;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07" w:rsidRPr="005D701F" w:rsidRDefault="00553D07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  владение навыками записи музыкального фольклора;</w:t>
      </w:r>
    </w:p>
    <w:p w:rsidR="00703CA2" w:rsidRPr="005D701F" w:rsidRDefault="00553D07" w:rsidP="00147A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применять теоретические зна</w:t>
      </w:r>
      <w:r w:rsidR="009458B6" w:rsidRPr="005D701F">
        <w:rPr>
          <w:rFonts w:ascii="Times New Roman" w:hAnsi="Times New Roman" w:cs="Times New Roman"/>
          <w:sz w:val="28"/>
          <w:szCs w:val="28"/>
        </w:rPr>
        <w:t>ния в исполнительской практике.</w:t>
      </w:r>
      <w:r w:rsidR="00703CA2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86C" w:rsidRPr="005D701F" w:rsidRDefault="0035686C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6618" w:rsidRPr="00147AC8" w:rsidRDefault="003264A4" w:rsidP="000D17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618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CA6618" w:rsidRPr="00147AC8" w:rsidRDefault="00CA6618" w:rsidP="000D170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47AC8">
        <w:rPr>
          <w:rFonts w:ascii="Times New Roman" w:hAnsi="Times New Roman"/>
          <w:b/>
          <w:bCs/>
          <w:i/>
          <w:sz w:val="28"/>
          <w:szCs w:val="28"/>
        </w:rPr>
        <w:t>Аттестация: цели, виды, форма, содержание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аттестации). 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Промежуточная аттестация проводится в целях определения достижений учащихся на определенном этапе обучения.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Формой промежуточной аттестации является дифференцированный зачет по завершению 2-х полугодий каждого учебного года. Оценка, полученная на зачете во 2-м классе заноситься в свидетельство об окончании образовательного учреждения.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C8">
        <w:rPr>
          <w:rFonts w:ascii="Times New Roman" w:hAnsi="Times New Roman" w:cs="Times New Roman"/>
          <w:b/>
          <w:bCs/>
          <w:sz w:val="28"/>
          <w:szCs w:val="28"/>
        </w:rPr>
        <w:t>Содержание аттестации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- приметы народного календаря,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-народные обычаи и обряды календарно-земледельческого цикла,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-семейно-бытовые обычаи и обряды,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-жанры устного и музыкально-поэтического творчества,</w:t>
      </w:r>
    </w:p>
    <w:p w:rsidR="00147AC8" w:rsidRP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-классификация народных музыкальных инструментов,</w:t>
      </w:r>
    </w:p>
    <w:p w:rsidR="00147AC8" w:rsidRDefault="00147AC8" w:rsidP="00147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C8">
        <w:rPr>
          <w:rFonts w:ascii="Times New Roman" w:hAnsi="Times New Roman" w:cs="Times New Roman"/>
          <w:sz w:val="28"/>
          <w:szCs w:val="28"/>
        </w:rPr>
        <w:t>-быт и уклад жизни русского народа.</w:t>
      </w:r>
    </w:p>
    <w:p w:rsidR="00524B8B" w:rsidRPr="00147AC8" w:rsidRDefault="00CA6618" w:rsidP="00147AC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7A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8667F6" w:rsidRPr="00147AC8">
        <w:rPr>
          <w:rFonts w:ascii="Times New Roman" w:hAnsi="Times New Roman" w:cs="Times New Roman"/>
          <w:b/>
          <w:bCs/>
          <w:i/>
          <w:sz w:val="28"/>
          <w:szCs w:val="28"/>
        </w:rPr>
        <w:t>Критерии</w:t>
      </w:r>
      <w:r w:rsidR="00524B8B" w:rsidRPr="00147A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оценки</w:t>
      </w:r>
    </w:p>
    <w:p w:rsidR="000A643F" w:rsidRPr="005D701F" w:rsidRDefault="00524B8B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3</w:t>
      </w:r>
      <w:r w:rsidR="0086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 w:cs="Times New Roman"/>
          <w:b/>
          <w:sz w:val="28"/>
          <w:szCs w:val="28"/>
        </w:rPr>
        <w:t>(«удовлетворительно»</w:t>
      </w:r>
      <w:r w:rsidR="000730D0" w:rsidRPr="005D701F">
        <w:rPr>
          <w:rFonts w:ascii="Times New Roman" w:hAnsi="Times New Roman" w:cs="Times New Roman"/>
          <w:b/>
          <w:sz w:val="28"/>
          <w:szCs w:val="28"/>
        </w:rPr>
        <w:t>)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A42D66">
        <w:rPr>
          <w:rFonts w:ascii="Times New Roman" w:hAnsi="Times New Roman" w:cs="Times New Roman"/>
          <w:sz w:val="28"/>
          <w:szCs w:val="28"/>
        </w:rPr>
        <w:t>- н</w:t>
      </w:r>
      <w:r w:rsidR="000A643F" w:rsidRPr="005D701F">
        <w:rPr>
          <w:rFonts w:ascii="Times New Roman" w:hAnsi="Times New Roman" w:cs="Times New Roman"/>
          <w:sz w:val="28"/>
          <w:szCs w:val="28"/>
        </w:rPr>
        <w:t>еполный и неточный ответ, допущено несколько ошибок. Ответ пассивный, не эмоциональный.</w:t>
      </w:r>
    </w:p>
    <w:p w:rsidR="000A643F" w:rsidRPr="005D701F" w:rsidRDefault="008667F6" w:rsidP="00960C6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r w:rsidR="00480A8D">
        <w:rPr>
          <w:rFonts w:ascii="Times New Roman" w:hAnsi="Times New Roman"/>
          <w:b/>
          <w:sz w:val="28"/>
          <w:szCs w:val="28"/>
        </w:rPr>
        <w:t>(«хорошо»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524B8B" w:rsidRPr="005D701F">
        <w:rPr>
          <w:rFonts w:ascii="Times New Roman" w:hAnsi="Times New Roman"/>
          <w:sz w:val="28"/>
          <w:szCs w:val="28"/>
        </w:rPr>
        <w:t xml:space="preserve"> </w:t>
      </w:r>
      <w:r w:rsidR="00A42D66">
        <w:rPr>
          <w:rFonts w:ascii="Times New Roman" w:hAnsi="Times New Roman"/>
          <w:sz w:val="28"/>
          <w:szCs w:val="28"/>
        </w:rPr>
        <w:t>- о</w:t>
      </w:r>
      <w:r w:rsidR="000A643F" w:rsidRPr="005D701F">
        <w:rPr>
          <w:rFonts w:ascii="Times New Roman" w:hAnsi="Times New Roman"/>
          <w:sz w:val="28"/>
          <w:szCs w:val="28"/>
        </w:rPr>
        <w:t>твет полный, но допущены неточности. Ответ заинтересованный и эмоциональный.</w:t>
      </w:r>
    </w:p>
    <w:p w:rsidR="00345C48" w:rsidRDefault="00524B8B" w:rsidP="00960C6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lastRenderedPageBreak/>
        <w:t>5</w:t>
      </w:r>
      <w:r w:rsidR="008667F6">
        <w:rPr>
          <w:rFonts w:ascii="Times New Roman" w:hAnsi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/>
          <w:b/>
          <w:sz w:val="28"/>
          <w:szCs w:val="28"/>
        </w:rPr>
        <w:t>(«отлично»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E815E5" w:rsidRPr="005D701F">
        <w:rPr>
          <w:rFonts w:ascii="Times New Roman" w:hAnsi="Times New Roman"/>
          <w:b/>
          <w:sz w:val="28"/>
          <w:szCs w:val="28"/>
        </w:rPr>
        <w:t xml:space="preserve"> </w:t>
      </w:r>
      <w:r w:rsidR="00A42D66">
        <w:rPr>
          <w:rFonts w:ascii="Times New Roman" w:hAnsi="Times New Roman"/>
          <w:b/>
          <w:sz w:val="28"/>
          <w:szCs w:val="28"/>
        </w:rPr>
        <w:t xml:space="preserve">- </w:t>
      </w:r>
      <w:r w:rsidR="00A42D66" w:rsidRPr="00A42D66">
        <w:rPr>
          <w:rFonts w:ascii="Times New Roman" w:hAnsi="Times New Roman"/>
          <w:sz w:val="28"/>
          <w:szCs w:val="28"/>
        </w:rPr>
        <w:t>я</w:t>
      </w:r>
      <w:r w:rsidR="00550D4E" w:rsidRPr="005D701F">
        <w:rPr>
          <w:rFonts w:ascii="Times New Roman" w:hAnsi="Times New Roman"/>
          <w:sz w:val="28"/>
          <w:szCs w:val="28"/>
        </w:rPr>
        <w:t xml:space="preserve">ркий, осмысленный и выразительный ответ, полно и точно поданный материал. </w:t>
      </w:r>
    </w:p>
    <w:p w:rsidR="006F5DA4" w:rsidRPr="00D45EEE" w:rsidRDefault="00D45EEE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</w:t>
      </w:r>
    </w:p>
    <w:p w:rsidR="00E1001C" w:rsidRPr="007D3A74" w:rsidRDefault="007D3A74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1C1A" w:rsidRPr="007D3A74">
        <w:rPr>
          <w:rFonts w:ascii="Times New Roman" w:hAnsi="Times New Roman" w:cs="Times New Roman"/>
          <w:b/>
          <w:sz w:val="28"/>
          <w:szCs w:val="28"/>
        </w:rPr>
        <w:t>.</w:t>
      </w:r>
      <w:r w:rsidRPr="007D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EAE" w:rsidRPr="007D3A74">
        <w:rPr>
          <w:rFonts w:ascii="Times New Roman" w:hAnsi="Times New Roman" w:cs="Times New Roman"/>
          <w:b/>
          <w:sz w:val="28"/>
          <w:szCs w:val="28"/>
        </w:rPr>
        <w:t xml:space="preserve">Методическое </w:t>
      </w:r>
      <w:r w:rsidR="00E94A64" w:rsidRPr="007D3A74">
        <w:rPr>
          <w:rFonts w:ascii="Times New Roman" w:hAnsi="Times New Roman" w:cs="Times New Roman"/>
          <w:b/>
          <w:sz w:val="28"/>
          <w:szCs w:val="28"/>
        </w:rPr>
        <w:t>обеспечение учебного процесса</w:t>
      </w:r>
    </w:p>
    <w:p w:rsidR="00214B63" w:rsidRPr="005D701F" w:rsidRDefault="00A842CB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 по теме урока</w:t>
      </w:r>
      <w:r w:rsidRPr="005D701F">
        <w:rPr>
          <w:rFonts w:ascii="Times New Roman" w:hAnsi="Times New Roman" w:cs="Times New Roman"/>
          <w:sz w:val="28"/>
          <w:szCs w:val="28"/>
        </w:rPr>
        <w:t xml:space="preserve">,  рекомендации педагога относительно способов самостоятельной работы </w:t>
      </w:r>
      <w:r w:rsidR="00550D4E" w:rsidRPr="005D701F">
        <w:rPr>
          <w:rFonts w:ascii="Times New Roman" w:hAnsi="Times New Roman" w:cs="Times New Roman"/>
          <w:sz w:val="28"/>
          <w:szCs w:val="28"/>
        </w:rPr>
        <w:t>обучающихся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A842CB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Виды аудиторных учебных занятий  по предмету «Народное музыкальное творчество»: 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рассказ/беседа на одну из тем (народный календарь, жанры русского фольклора, традиционный русский быт и уклад жизни)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слуш</w:t>
      </w:r>
      <w:r w:rsidR="00075B44">
        <w:rPr>
          <w:rFonts w:ascii="Times New Roman" w:hAnsi="Times New Roman" w:cs="Times New Roman"/>
          <w:sz w:val="28"/>
          <w:szCs w:val="28"/>
        </w:rPr>
        <w:t xml:space="preserve">ание и восприятие музыки, видео </w:t>
      </w:r>
      <w:r w:rsidRPr="005D701F">
        <w:rPr>
          <w:rFonts w:ascii="Times New Roman" w:hAnsi="Times New Roman" w:cs="Times New Roman"/>
          <w:sz w:val="28"/>
          <w:szCs w:val="28"/>
        </w:rPr>
        <w:t>просмотр обрядовых действ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практическое освоение различных жанров устного, песенного, инструментального и хореографического фольклора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постановка  фольклорных композиций согласно тематическому плану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музыкально-фольклорные игры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специализированных музеев, выставок и экспозиций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14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фольклорных праздников</w:t>
      </w:r>
      <w:r w:rsidR="007D3A74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550D4E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 w:rsidR="00075B44">
        <w:rPr>
          <w:rFonts w:ascii="Times New Roman" w:hAnsi="Times New Roman" w:cs="Times New Roman"/>
          <w:sz w:val="28"/>
          <w:szCs w:val="28"/>
        </w:rPr>
        <w:t>, включающих практические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 xml:space="preserve">и творческие задания </w:t>
      </w:r>
      <w:r w:rsidRPr="005D701F">
        <w:rPr>
          <w:rFonts w:ascii="Times New Roman" w:hAnsi="Times New Roman" w:cs="Times New Roman"/>
          <w:sz w:val="28"/>
          <w:szCs w:val="28"/>
        </w:rPr>
        <w:t>(слушание, видео просмотр, пение, игра на народных инструмента</w:t>
      </w:r>
      <w:r w:rsidR="007D3A74">
        <w:rPr>
          <w:rFonts w:ascii="Times New Roman" w:hAnsi="Times New Roman" w:cs="Times New Roman"/>
          <w:sz w:val="28"/>
          <w:szCs w:val="28"/>
        </w:rPr>
        <w:t>х и др.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A842CB" w:rsidRPr="005D701F" w:rsidRDefault="0098069E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</w:r>
      <w:r w:rsidR="00A842CB" w:rsidRPr="005D701F">
        <w:rPr>
          <w:rFonts w:ascii="Times New Roman" w:hAnsi="Times New Roman" w:cs="Times New Roman"/>
          <w:sz w:val="28"/>
          <w:szCs w:val="28"/>
        </w:rP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550D4E" w:rsidRPr="005D701F" w:rsidRDefault="00550D4E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</w:t>
      </w:r>
      <w:r w:rsidR="002A6173" w:rsidRPr="005D701F">
        <w:rPr>
          <w:rFonts w:ascii="Times New Roman" w:hAnsi="Times New Roman" w:cs="Times New Roman"/>
          <w:sz w:val="28"/>
          <w:szCs w:val="28"/>
        </w:rPr>
        <w:t>образом,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F515F" w:rsidRPr="005D701F">
        <w:rPr>
          <w:rFonts w:ascii="Times New Roman" w:hAnsi="Times New Roman" w:cs="Times New Roman"/>
          <w:sz w:val="28"/>
          <w:szCs w:val="28"/>
        </w:rPr>
        <w:t>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</w:t>
      </w:r>
      <w:r w:rsidR="00F73C67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F73C67" w:rsidRPr="005D701F">
        <w:rPr>
          <w:rFonts w:ascii="Times New Roman" w:hAnsi="Times New Roman" w:cs="Times New Roman"/>
          <w:sz w:val="28"/>
          <w:szCs w:val="28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</w:t>
      </w:r>
      <w:r w:rsidR="00F73C67" w:rsidRPr="005D701F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923F01" w:rsidRPr="005D701F" w:rsidRDefault="00923F01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707DFC" w:rsidRPr="007D3A74" w:rsidRDefault="007D3A74" w:rsidP="00147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D3A74">
        <w:rPr>
          <w:rFonts w:ascii="Times New Roman" w:hAnsi="Times New Roman" w:cs="Times New Roman"/>
          <w:b/>
          <w:sz w:val="28"/>
          <w:szCs w:val="28"/>
        </w:rPr>
        <w:t>. МАТЕРИАЛЬНО-ТЕХНИЧЕСКИЕ УСЛОВИЯ</w:t>
      </w:r>
      <w:r w:rsidR="00147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A74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707DFC" w:rsidRPr="005D701F" w:rsidRDefault="00707DFC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53D7D" w:rsidRPr="005D701F" w:rsidRDefault="00707DFC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</w:t>
      </w:r>
      <w:r w:rsidR="00253D7D" w:rsidRPr="005D701F">
        <w:rPr>
          <w:rFonts w:ascii="Times New Roman" w:hAnsi="Times New Roman" w:cs="Times New Roman"/>
          <w:sz w:val="28"/>
          <w:szCs w:val="28"/>
        </w:rPr>
        <w:t>атериально-технические условия реализации программы «</w:t>
      </w:r>
      <w:r w:rsidR="00075B44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» должны обеспечивать возможность достижения обучающимися результатов, установленных </w:t>
      </w:r>
      <w:r w:rsidR="007D3A74">
        <w:rPr>
          <w:rFonts w:ascii="Times New Roman" w:hAnsi="Times New Roman" w:cs="Times New Roman"/>
          <w:sz w:val="28"/>
          <w:szCs w:val="28"/>
        </w:rPr>
        <w:t>федеральными г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осударственными требованиями. </w:t>
      </w:r>
    </w:p>
    <w:p w:rsidR="003978FE" w:rsidRPr="005D701F" w:rsidRDefault="00253D7D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Минимально необходимый для реализации про</w:t>
      </w:r>
      <w:r w:rsidR="007D3A74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75B44">
        <w:rPr>
          <w:rFonts w:ascii="Times New Roman" w:hAnsi="Times New Roman" w:cs="Times New Roman"/>
          <w:sz w:val="28"/>
          <w:szCs w:val="28"/>
        </w:rPr>
        <w:t>учебного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предмета «</w:t>
      </w:r>
      <w:r w:rsidR="00C15FD7" w:rsidRPr="005D701F">
        <w:rPr>
          <w:rFonts w:ascii="Times New Roman" w:hAnsi="Times New Roman" w:cs="Times New Roman"/>
          <w:sz w:val="28"/>
          <w:szCs w:val="28"/>
        </w:rPr>
        <w:t>Народное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перечень аудиторий, специализированных кабинетов и материально-техничес</w:t>
      </w:r>
      <w:r w:rsidR="00075B44">
        <w:rPr>
          <w:rFonts w:ascii="Times New Roman" w:hAnsi="Times New Roman" w:cs="Times New Roman"/>
          <w:sz w:val="28"/>
          <w:szCs w:val="28"/>
        </w:rPr>
        <w:t>кого обеспечения включает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78FE" w:rsidRPr="005D701F" w:rsidRDefault="00253D7D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для групповых, мелкогрупповых </w:t>
      </w:r>
      <w:r w:rsidR="00C15FD7" w:rsidRPr="005D701F">
        <w:rPr>
          <w:rFonts w:ascii="Times New Roman" w:hAnsi="Times New Roman" w:cs="Times New Roman"/>
          <w:sz w:val="28"/>
          <w:szCs w:val="28"/>
        </w:rPr>
        <w:t>занятий</w:t>
      </w:r>
      <w:r w:rsidRPr="005D701F">
        <w:rPr>
          <w:rFonts w:ascii="Times New Roman" w:hAnsi="Times New Roman" w:cs="Times New Roman"/>
          <w:sz w:val="28"/>
          <w:szCs w:val="28"/>
        </w:rPr>
        <w:t xml:space="preserve"> с роялем/фортепиано</w:t>
      </w:r>
      <w:r w:rsidR="003978FE" w:rsidRPr="005D701F">
        <w:rPr>
          <w:rFonts w:ascii="Times New Roman" w:hAnsi="Times New Roman" w:cs="Times New Roman"/>
          <w:sz w:val="28"/>
          <w:szCs w:val="28"/>
        </w:rPr>
        <w:t>;</w:t>
      </w:r>
    </w:p>
    <w:p w:rsidR="00C15FD7" w:rsidRPr="00BE4803" w:rsidRDefault="00C15FD7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03">
        <w:rPr>
          <w:rFonts w:ascii="Times New Roman" w:hAnsi="Times New Roman" w:cs="Times New Roman"/>
          <w:sz w:val="28"/>
          <w:szCs w:val="28"/>
        </w:rPr>
        <w:t>учебные парты/столы</w:t>
      </w:r>
      <w:r w:rsidR="00BE4803">
        <w:rPr>
          <w:rFonts w:ascii="Times New Roman" w:hAnsi="Times New Roman" w:cs="Times New Roman"/>
          <w:sz w:val="28"/>
          <w:szCs w:val="28"/>
        </w:rPr>
        <w:t>;</w:t>
      </w:r>
    </w:p>
    <w:p w:rsidR="003978FE" w:rsidRPr="005D701F" w:rsidRDefault="00253D7D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звукотехническ</w:t>
      </w:r>
      <w:r w:rsidR="00C15FD7" w:rsidRPr="005D701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3978FE" w:rsidRPr="005D701F">
        <w:rPr>
          <w:rFonts w:ascii="Times New Roman" w:hAnsi="Times New Roman" w:cs="Times New Roman"/>
          <w:sz w:val="28"/>
          <w:szCs w:val="28"/>
        </w:rPr>
        <w:t xml:space="preserve"> (проигрыватель пластинок и компакт дисков, магнитофон, видеомагнитофон</w:t>
      </w:r>
      <w:r w:rsidR="00075B44">
        <w:rPr>
          <w:rFonts w:ascii="Times New Roman" w:hAnsi="Times New Roman" w:cs="Times New Roman"/>
          <w:sz w:val="28"/>
          <w:szCs w:val="28"/>
        </w:rPr>
        <w:t xml:space="preserve"> (</w:t>
      </w:r>
      <w:r w:rsidR="00075B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075B44" w:rsidRPr="00075B44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>проигрыватель)</w:t>
      </w:r>
      <w:r w:rsidR="003978FE" w:rsidRPr="005D701F">
        <w:rPr>
          <w:rFonts w:ascii="Times New Roman" w:hAnsi="Times New Roman" w:cs="Times New Roman"/>
          <w:sz w:val="28"/>
          <w:szCs w:val="28"/>
        </w:rPr>
        <w:t>,  персональный компьютер);</w:t>
      </w:r>
    </w:p>
    <w:p w:rsidR="00253D7D" w:rsidRPr="005D701F" w:rsidRDefault="00253D7D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53D7D" w:rsidRPr="005D701F" w:rsidRDefault="00253D7D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должны </w:t>
      </w:r>
      <w:r w:rsidR="00075B44">
        <w:rPr>
          <w:rFonts w:ascii="Times New Roman" w:hAnsi="Times New Roman" w:cs="Times New Roman"/>
          <w:sz w:val="28"/>
          <w:szCs w:val="28"/>
        </w:rPr>
        <w:t>быть</w:t>
      </w:r>
      <w:r w:rsidRPr="005D701F">
        <w:rPr>
          <w:rFonts w:ascii="Times New Roman" w:hAnsi="Times New Roman" w:cs="Times New Roman"/>
          <w:sz w:val="28"/>
          <w:szCs w:val="28"/>
        </w:rPr>
        <w:t xml:space="preserve"> оформлены наглядными пособиями.</w:t>
      </w:r>
    </w:p>
    <w:p w:rsidR="00923F01" w:rsidRPr="005D701F" w:rsidRDefault="00253D7D" w:rsidP="0096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DD4E7C" w:rsidRPr="005D701F" w:rsidRDefault="00DD4E7C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F01" w:rsidRDefault="00BE4803" w:rsidP="00147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0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E4803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МЕТОДИЧЕСКОЙ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E4803">
        <w:rPr>
          <w:rFonts w:ascii="Times New Roman" w:hAnsi="Times New Roman" w:cs="Times New Roman"/>
          <w:b/>
          <w:sz w:val="28"/>
          <w:szCs w:val="28"/>
        </w:rPr>
        <w:t>УЧЕБНОЙ ЛИТЕРАТУРЫ</w:t>
      </w:r>
    </w:p>
    <w:p w:rsidR="004E41C2" w:rsidRDefault="00BE4803" w:rsidP="00147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7AC8">
        <w:rPr>
          <w:rFonts w:ascii="Times New Roman" w:hAnsi="Times New Roman" w:cs="Times New Roman"/>
          <w:b/>
          <w:bCs/>
          <w:i/>
          <w:sz w:val="28"/>
          <w:szCs w:val="28"/>
        </w:rPr>
        <w:t>Список рекомендуемой методической литературы</w:t>
      </w:r>
    </w:p>
    <w:p w:rsidR="0030328D" w:rsidRPr="00B065E6" w:rsidRDefault="0030328D" w:rsidP="00303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5E6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методической литературы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Андреева М., Шукшина З. Первые шаги в музыке. – М.,1993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Аникин В., Гусев В., Толстой Н. Жизнь человека в русском фольклоре. 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>. 1-10. – М., 1991-1994</w:t>
      </w:r>
      <w:r w:rsidRPr="00B065E6">
        <w:rPr>
          <w:rFonts w:ascii="Times New Roman" w:hAnsi="Times New Roman" w:cs="Times New Roman"/>
          <w:color w:val="00B050"/>
          <w:sz w:val="28"/>
          <w:szCs w:val="28"/>
        </w:rPr>
        <w:t xml:space="preserve">         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Васильев Ю., Широков А. Рассказы о русских народных инструментах. – М., 1986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О., Иванова А., Краснопевцева Е. Мир детства в народной культуре. – М., 1992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Картавцева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М. Школа русского фольклора. – М., 1994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Куприянова Л.Л. Русский фольклор, учебник (1-4 классы). «Мнемозина», 2002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lastRenderedPageBreak/>
        <w:t>Куприянова Л.Л. Русский фольклор, рекомендации к учебнику. «Мнемозина», 2002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Некрылова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А. Круглый год. – М., 1991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Фольклор-музыка-театр. Под ред. Мерзляковой С. М.,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, 1999 </w:t>
      </w:r>
    </w:p>
    <w:p w:rsidR="0030328D" w:rsidRDefault="0030328D" w:rsidP="00303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328D" w:rsidRPr="00B065E6" w:rsidRDefault="0030328D" w:rsidP="00303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5E6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учебной литературы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Алексеев А. Русский календарно-обрядовый фольклор Сибири и Дальнего Востока. Сибирское предприятие РАН. Серия книг «Памятники фольклора народов Сибири и Дальнего Востока». Новосибирск, «Наука», 2005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Ананичева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Т.  Песенные традиции Поволжья. М.: «Музыка», 1991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Анисимова А.П.  Песни и сказки Пензенской области. Пенза,1953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Богданов Г. Несколько шагов к фольклорному танцу. – М., 1996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Гилярова Н. Хрестоматия по русскому народному творчеству. – М., 1996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Гилярова Н.  Музыкальный фольклор Рязанской области. - М., 1987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Гилярова Н. Новогодние поздравительные песни Рязанской области. - М., 1985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Григорьева Н. Народные песни, игры, загадки. Для детских фольклорных ансамблей. – СПб, 1996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Костюмы Курской губернии. Курск, 2008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Науменко Г. Фольклорная азбука. – М., 1996   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Новицкая М.Ю. От осени до осени. Хрестоматия. Издание центра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Планетариум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>. М., 1994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Пушкина С. Мы играем и поём. Инсценировки русских народных игр, песен и праздников. – М., Школьная Пресса, 2001</w:t>
      </w:r>
    </w:p>
    <w:p w:rsidR="0030328D" w:rsidRPr="00B065E6" w:rsidRDefault="0030328D" w:rsidP="000D170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Шамина Л. Музыкальный фольклор и дети. – М., 1992</w:t>
      </w:r>
    </w:p>
    <w:p w:rsidR="0030328D" w:rsidRPr="00147AC8" w:rsidRDefault="0030328D" w:rsidP="00147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1F8" w:rsidRPr="00DD0B36" w:rsidRDefault="00DD0B36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B36">
        <w:rPr>
          <w:rFonts w:ascii="Times New Roman" w:hAnsi="Times New Roman" w:cs="Times New Roman"/>
          <w:i/>
          <w:sz w:val="28"/>
          <w:szCs w:val="28"/>
        </w:rPr>
        <w:t>Дополнительные дидактические материалы</w:t>
      </w:r>
    </w:p>
    <w:p w:rsidR="00923F01" w:rsidRPr="005D701F" w:rsidRDefault="00923F01" w:rsidP="009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Видео</w:t>
      </w:r>
      <w:r w:rsidR="00C15FD7" w:rsidRPr="005D701F">
        <w:rPr>
          <w:rFonts w:ascii="Times New Roman" w:hAnsi="Times New Roman" w:cs="Times New Roman"/>
          <w:sz w:val="28"/>
          <w:szCs w:val="28"/>
        </w:rPr>
        <w:t>-</w:t>
      </w:r>
      <w:r w:rsidRPr="005D701F">
        <w:rPr>
          <w:rFonts w:ascii="Times New Roman" w:hAnsi="Times New Roman" w:cs="Times New Roman"/>
          <w:sz w:val="28"/>
          <w:szCs w:val="28"/>
        </w:rPr>
        <w:t xml:space="preserve"> и ауди</w:t>
      </w:r>
      <w:r w:rsidR="00C15FD7" w:rsidRPr="005D701F">
        <w:rPr>
          <w:rFonts w:ascii="Times New Roman" w:hAnsi="Times New Roman" w:cs="Times New Roman"/>
          <w:sz w:val="28"/>
          <w:szCs w:val="28"/>
        </w:rPr>
        <w:t>о</w:t>
      </w:r>
      <w:r w:rsidRPr="005D701F">
        <w:rPr>
          <w:rFonts w:ascii="Times New Roman" w:hAnsi="Times New Roman" w:cs="Times New Roman"/>
          <w:sz w:val="28"/>
          <w:szCs w:val="28"/>
        </w:rPr>
        <w:t>материалы:</w:t>
      </w:r>
    </w:p>
    <w:p w:rsidR="00923F01" w:rsidRPr="005D701F" w:rsidRDefault="00923F01" w:rsidP="0030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аудио записи этнографических исполнителей и коллективов;</w:t>
      </w:r>
    </w:p>
    <w:p w:rsidR="00923F01" w:rsidRPr="005D701F" w:rsidRDefault="00923F01" w:rsidP="0030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телевизионные передачи из цикла «Мировая деревня»</w:t>
      </w:r>
      <w:r w:rsidR="00DD0B36">
        <w:rPr>
          <w:rFonts w:ascii="Times New Roman" w:hAnsi="Times New Roman" w:cs="Times New Roman"/>
          <w:sz w:val="28"/>
          <w:szCs w:val="28"/>
        </w:rPr>
        <w:t>;</w:t>
      </w:r>
    </w:p>
    <w:p w:rsidR="00923F01" w:rsidRPr="005D701F" w:rsidRDefault="00923F01" w:rsidP="0030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телевизионные передачи из цикла  «Странствия музыканта»</w:t>
      </w:r>
      <w:r w:rsidR="00DD0B36">
        <w:rPr>
          <w:rFonts w:ascii="Times New Roman" w:hAnsi="Times New Roman" w:cs="Times New Roman"/>
          <w:sz w:val="28"/>
          <w:szCs w:val="28"/>
        </w:rPr>
        <w:t>;</w:t>
      </w:r>
    </w:p>
    <w:p w:rsidR="00923F01" w:rsidRPr="0087591E" w:rsidRDefault="00923F01" w:rsidP="0030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- экспедиционные </w:t>
      </w:r>
      <w:r w:rsidR="00C15FD7" w:rsidRPr="005D701F">
        <w:rPr>
          <w:rFonts w:ascii="Times New Roman" w:hAnsi="Times New Roman" w:cs="Times New Roman"/>
          <w:sz w:val="28"/>
          <w:szCs w:val="28"/>
        </w:rPr>
        <w:t>аудио и видео</w:t>
      </w:r>
      <w:r w:rsidRPr="005D701F">
        <w:rPr>
          <w:rFonts w:ascii="Times New Roman" w:hAnsi="Times New Roman" w:cs="Times New Roman"/>
          <w:sz w:val="28"/>
          <w:szCs w:val="28"/>
        </w:rPr>
        <w:t>записи  этнографических коллективов и исполнителей.</w:t>
      </w:r>
    </w:p>
    <w:sectPr w:rsidR="00923F01" w:rsidRPr="0087591E" w:rsidSect="00945DA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D2B" w:rsidRDefault="007C7D2B" w:rsidP="00901A26">
      <w:pPr>
        <w:spacing w:after="0" w:line="240" w:lineRule="auto"/>
      </w:pPr>
      <w:r>
        <w:separator/>
      </w:r>
    </w:p>
  </w:endnote>
  <w:endnote w:type="continuationSeparator" w:id="0">
    <w:p w:rsidR="007C7D2B" w:rsidRDefault="007C7D2B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D2B" w:rsidRDefault="007C7D2B" w:rsidP="00901A26">
      <w:pPr>
        <w:spacing w:after="0" w:line="240" w:lineRule="auto"/>
      </w:pPr>
      <w:r>
        <w:separator/>
      </w:r>
    </w:p>
  </w:footnote>
  <w:footnote w:type="continuationSeparator" w:id="0">
    <w:p w:rsidR="007C7D2B" w:rsidRDefault="007C7D2B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 w15:restartNumberingAfterBreak="0">
    <w:nsid w:val="79A74D21"/>
    <w:multiLevelType w:val="hybridMultilevel"/>
    <w:tmpl w:val="28C8D69C"/>
    <w:lvl w:ilvl="0" w:tplc="FEA0D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2BD"/>
    <w:rsid w:val="00003891"/>
    <w:rsid w:val="00020B66"/>
    <w:rsid w:val="0002108D"/>
    <w:rsid w:val="000222E8"/>
    <w:rsid w:val="000304CD"/>
    <w:rsid w:val="00031D37"/>
    <w:rsid w:val="00031EBA"/>
    <w:rsid w:val="0004173C"/>
    <w:rsid w:val="00042490"/>
    <w:rsid w:val="00056687"/>
    <w:rsid w:val="00064385"/>
    <w:rsid w:val="0006608A"/>
    <w:rsid w:val="00067DDB"/>
    <w:rsid w:val="000730D0"/>
    <w:rsid w:val="000734BF"/>
    <w:rsid w:val="00075B44"/>
    <w:rsid w:val="00075BBF"/>
    <w:rsid w:val="00090666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170F"/>
    <w:rsid w:val="000D59F3"/>
    <w:rsid w:val="000F362C"/>
    <w:rsid w:val="001003B1"/>
    <w:rsid w:val="001060DC"/>
    <w:rsid w:val="00127768"/>
    <w:rsid w:val="001314F4"/>
    <w:rsid w:val="0013188C"/>
    <w:rsid w:val="00131CE0"/>
    <w:rsid w:val="001362BD"/>
    <w:rsid w:val="0013772B"/>
    <w:rsid w:val="00142C34"/>
    <w:rsid w:val="00145029"/>
    <w:rsid w:val="00147AC8"/>
    <w:rsid w:val="001510B7"/>
    <w:rsid w:val="001524AE"/>
    <w:rsid w:val="00175382"/>
    <w:rsid w:val="00184001"/>
    <w:rsid w:val="0019055C"/>
    <w:rsid w:val="001A1B01"/>
    <w:rsid w:val="001C56A5"/>
    <w:rsid w:val="001C6305"/>
    <w:rsid w:val="001C6443"/>
    <w:rsid w:val="001D21FC"/>
    <w:rsid w:val="00205E98"/>
    <w:rsid w:val="00213787"/>
    <w:rsid w:val="00214B63"/>
    <w:rsid w:val="00232243"/>
    <w:rsid w:val="00237D48"/>
    <w:rsid w:val="00243528"/>
    <w:rsid w:val="00244D7D"/>
    <w:rsid w:val="00253D7D"/>
    <w:rsid w:val="002708B6"/>
    <w:rsid w:val="0028446A"/>
    <w:rsid w:val="002857BC"/>
    <w:rsid w:val="00291547"/>
    <w:rsid w:val="00296C62"/>
    <w:rsid w:val="002A00E3"/>
    <w:rsid w:val="002A6173"/>
    <w:rsid w:val="002A6436"/>
    <w:rsid w:val="002B228E"/>
    <w:rsid w:val="002B3E7B"/>
    <w:rsid w:val="002C2F6D"/>
    <w:rsid w:val="002C7638"/>
    <w:rsid w:val="002D01DB"/>
    <w:rsid w:val="002E06EB"/>
    <w:rsid w:val="002E4DD4"/>
    <w:rsid w:val="002F50B1"/>
    <w:rsid w:val="0030328D"/>
    <w:rsid w:val="00314BB9"/>
    <w:rsid w:val="00315CF6"/>
    <w:rsid w:val="00316F35"/>
    <w:rsid w:val="003264A4"/>
    <w:rsid w:val="00345C48"/>
    <w:rsid w:val="00353091"/>
    <w:rsid w:val="00354E13"/>
    <w:rsid w:val="0035686C"/>
    <w:rsid w:val="00356A26"/>
    <w:rsid w:val="00365009"/>
    <w:rsid w:val="003650F4"/>
    <w:rsid w:val="0036753A"/>
    <w:rsid w:val="00381AC5"/>
    <w:rsid w:val="003834AF"/>
    <w:rsid w:val="003978FE"/>
    <w:rsid w:val="003C2A5A"/>
    <w:rsid w:val="003D6C7C"/>
    <w:rsid w:val="003E2444"/>
    <w:rsid w:val="003F2F5B"/>
    <w:rsid w:val="003F46BA"/>
    <w:rsid w:val="004341A6"/>
    <w:rsid w:val="004412EB"/>
    <w:rsid w:val="0044554E"/>
    <w:rsid w:val="00461B63"/>
    <w:rsid w:val="0046759D"/>
    <w:rsid w:val="00480A8D"/>
    <w:rsid w:val="00487080"/>
    <w:rsid w:val="004932E4"/>
    <w:rsid w:val="004E41C2"/>
    <w:rsid w:val="004E4CB4"/>
    <w:rsid w:val="004F515F"/>
    <w:rsid w:val="004F6251"/>
    <w:rsid w:val="004F7016"/>
    <w:rsid w:val="00524B8B"/>
    <w:rsid w:val="00527BE3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72F1"/>
    <w:rsid w:val="005A09DC"/>
    <w:rsid w:val="005A4763"/>
    <w:rsid w:val="005A5E77"/>
    <w:rsid w:val="005B3C38"/>
    <w:rsid w:val="005B533B"/>
    <w:rsid w:val="005B6C0F"/>
    <w:rsid w:val="005C4A75"/>
    <w:rsid w:val="005D2331"/>
    <w:rsid w:val="005D701F"/>
    <w:rsid w:val="005E2AC0"/>
    <w:rsid w:val="005E3CC2"/>
    <w:rsid w:val="005E74B0"/>
    <w:rsid w:val="005F2115"/>
    <w:rsid w:val="005F4294"/>
    <w:rsid w:val="006061D8"/>
    <w:rsid w:val="006179B2"/>
    <w:rsid w:val="0062518A"/>
    <w:rsid w:val="006512C0"/>
    <w:rsid w:val="0065146D"/>
    <w:rsid w:val="0067504D"/>
    <w:rsid w:val="006771EB"/>
    <w:rsid w:val="006A186F"/>
    <w:rsid w:val="006A31D6"/>
    <w:rsid w:val="006B538D"/>
    <w:rsid w:val="006C3F94"/>
    <w:rsid w:val="006D1AC6"/>
    <w:rsid w:val="006D3BEB"/>
    <w:rsid w:val="006F0048"/>
    <w:rsid w:val="006F24CC"/>
    <w:rsid w:val="006F5DA4"/>
    <w:rsid w:val="006F64AB"/>
    <w:rsid w:val="00701CB9"/>
    <w:rsid w:val="00703CA2"/>
    <w:rsid w:val="00707DFC"/>
    <w:rsid w:val="00717901"/>
    <w:rsid w:val="00720E22"/>
    <w:rsid w:val="00731BB3"/>
    <w:rsid w:val="00732CFA"/>
    <w:rsid w:val="00733486"/>
    <w:rsid w:val="00741AC0"/>
    <w:rsid w:val="007466F4"/>
    <w:rsid w:val="007566A2"/>
    <w:rsid w:val="00762A7B"/>
    <w:rsid w:val="0078025D"/>
    <w:rsid w:val="007869AC"/>
    <w:rsid w:val="007B1A1E"/>
    <w:rsid w:val="007B23E5"/>
    <w:rsid w:val="007B2FE9"/>
    <w:rsid w:val="007B31BB"/>
    <w:rsid w:val="007B7BC5"/>
    <w:rsid w:val="007C337C"/>
    <w:rsid w:val="007C7D2B"/>
    <w:rsid w:val="007D3A74"/>
    <w:rsid w:val="007E1BED"/>
    <w:rsid w:val="007F2C60"/>
    <w:rsid w:val="007F56AC"/>
    <w:rsid w:val="007F5E89"/>
    <w:rsid w:val="007F6809"/>
    <w:rsid w:val="00800DC9"/>
    <w:rsid w:val="00802906"/>
    <w:rsid w:val="008166FA"/>
    <w:rsid w:val="008238D9"/>
    <w:rsid w:val="00847E6E"/>
    <w:rsid w:val="00850D70"/>
    <w:rsid w:val="008566B2"/>
    <w:rsid w:val="008667F6"/>
    <w:rsid w:val="00871BD9"/>
    <w:rsid w:val="0087591E"/>
    <w:rsid w:val="00890A26"/>
    <w:rsid w:val="00890B10"/>
    <w:rsid w:val="00890D64"/>
    <w:rsid w:val="0089570C"/>
    <w:rsid w:val="008B1C1A"/>
    <w:rsid w:val="008C6E5B"/>
    <w:rsid w:val="008E5348"/>
    <w:rsid w:val="008E6E08"/>
    <w:rsid w:val="008F018C"/>
    <w:rsid w:val="008F2923"/>
    <w:rsid w:val="00901A26"/>
    <w:rsid w:val="00923F01"/>
    <w:rsid w:val="00942578"/>
    <w:rsid w:val="00944C30"/>
    <w:rsid w:val="009450AE"/>
    <w:rsid w:val="009458B6"/>
    <w:rsid w:val="00945DAD"/>
    <w:rsid w:val="00953EF6"/>
    <w:rsid w:val="00960C6C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A1B39"/>
    <w:rsid w:val="009A7BFB"/>
    <w:rsid w:val="009B4D0F"/>
    <w:rsid w:val="009C48EF"/>
    <w:rsid w:val="009E5174"/>
    <w:rsid w:val="009F0F6A"/>
    <w:rsid w:val="009F1150"/>
    <w:rsid w:val="009F45E4"/>
    <w:rsid w:val="00A03961"/>
    <w:rsid w:val="00A149B5"/>
    <w:rsid w:val="00A220D9"/>
    <w:rsid w:val="00A42D66"/>
    <w:rsid w:val="00A501E4"/>
    <w:rsid w:val="00A50DC9"/>
    <w:rsid w:val="00A54C5B"/>
    <w:rsid w:val="00A607D8"/>
    <w:rsid w:val="00A60B9A"/>
    <w:rsid w:val="00A6161B"/>
    <w:rsid w:val="00A62BB4"/>
    <w:rsid w:val="00A632E9"/>
    <w:rsid w:val="00A66414"/>
    <w:rsid w:val="00A73C36"/>
    <w:rsid w:val="00A73EDB"/>
    <w:rsid w:val="00A820CA"/>
    <w:rsid w:val="00A842CB"/>
    <w:rsid w:val="00AA0640"/>
    <w:rsid w:val="00AA2433"/>
    <w:rsid w:val="00AD26C4"/>
    <w:rsid w:val="00AE3785"/>
    <w:rsid w:val="00AF3407"/>
    <w:rsid w:val="00AF415A"/>
    <w:rsid w:val="00AF7E0A"/>
    <w:rsid w:val="00B158FE"/>
    <w:rsid w:val="00B210BC"/>
    <w:rsid w:val="00B33533"/>
    <w:rsid w:val="00B34D2B"/>
    <w:rsid w:val="00B34EAE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6586"/>
    <w:rsid w:val="00BD4EED"/>
    <w:rsid w:val="00BE4803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2420"/>
    <w:rsid w:val="00CA6618"/>
    <w:rsid w:val="00CC06FE"/>
    <w:rsid w:val="00CC0CD8"/>
    <w:rsid w:val="00CC18CA"/>
    <w:rsid w:val="00CD3734"/>
    <w:rsid w:val="00CD5E29"/>
    <w:rsid w:val="00CE1705"/>
    <w:rsid w:val="00CF22D2"/>
    <w:rsid w:val="00CF6968"/>
    <w:rsid w:val="00D0011E"/>
    <w:rsid w:val="00D0592D"/>
    <w:rsid w:val="00D0641D"/>
    <w:rsid w:val="00D13909"/>
    <w:rsid w:val="00D20CC7"/>
    <w:rsid w:val="00D33625"/>
    <w:rsid w:val="00D40C8C"/>
    <w:rsid w:val="00D45EEE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8262C"/>
    <w:rsid w:val="00D97412"/>
    <w:rsid w:val="00DA1107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F5239"/>
    <w:rsid w:val="00DF54D4"/>
    <w:rsid w:val="00E1001C"/>
    <w:rsid w:val="00E1059A"/>
    <w:rsid w:val="00E26166"/>
    <w:rsid w:val="00E35ADB"/>
    <w:rsid w:val="00E41715"/>
    <w:rsid w:val="00E551F8"/>
    <w:rsid w:val="00E60466"/>
    <w:rsid w:val="00E636F6"/>
    <w:rsid w:val="00E70646"/>
    <w:rsid w:val="00E80C48"/>
    <w:rsid w:val="00E815E5"/>
    <w:rsid w:val="00E8349D"/>
    <w:rsid w:val="00E90449"/>
    <w:rsid w:val="00E90F0C"/>
    <w:rsid w:val="00E94A64"/>
    <w:rsid w:val="00EC18C7"/>
    <w:rsid w:val="00ED780A"/>
    <w:rsid w:val="00EE765C"/>
    <w:rsid w:val="00F15416"/>
    <w:rsid w:val="00F25AF7"/>
    <w:rsid w:val="00F422FE"/>
    <w:rsid w:val="00F5183A"/>
    <w:rsid w:val="00F54794"/>
    <w:rsid w:val="00F73C67"/>
    <w:rsid w:val="00F7687B"/>
    <w:rsid w:val="00F90846"/>
    <w:rsid w:val="00F91382"/>
    <w:rsid w:val="00F933C9"/>
    <w:rsid w:val="00FA195A"/>
    <w:rsid w:val="00FB4429"/>
    <w:rsid w:val="00FB7FE6"/>
    <w:rsid w:val="00FD6C02"/>
    <w:rsid w:val="00FE3A35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6714"/>
  <w15:docId w15:val="{E3569FB1-37B7-4555-A925-1F2EE4BF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</cp:revision>
  <cp:lastPrinted>2019-08-14T12:49:00Z</cp:lastPrinted>
  <dcterms:created xsi:type="dcterms:W3CDTF">2013-12-16T13:21:00Z</dcterms:created>
  <dcterms:modified xsi:type="dcterms:W3CDTF">2019-08-14T12:51:00Z</dcterms:modified>
</cp:coreProperties>
</file>