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64" w:rsidRPr="002072B7" w:rsidRDefault="00050E64" w:rsidP="00050E64">
      <w:pPr>
        <w:pStyle w:val="Default"/>
        <w:jc w:val="center"/>
        <w:rPr>
          <w:bCs/>
          <w:color w:val="auto"/>
          <w:sz w:val="28"/>
          <w:szCs w:val="28"/>
        </w:rPr>
      </w:pPr>
      <w:r w:rsidRPr="002072B7">
        <w:rPr>
          <w:bCs/>
          <w:color w:val="auto"/>
          <w:sz w:val="28"/>
          <w:szCs w:val="28"/>
        </w:rPr>
        <w:t>Муниципальное бюджетное учреждение дополнительного образования «Детская школа искусств»</w:t>
      </w:r>
    </w:p>
    <w:p w:rsidR="00050E64" w:rsidRPr="002072B7" w:rsidRDefault="00050E64" w:rsidP="00050E64">
      <w:pPr>
        <w:pStyle w:val="Default"/>
        <w:jc w:val="center"/>
        <w:rPr>
          <w:color w:val="auto"/>
          <w:sz w:val="28"/>
          <w:szCs w:val="28"/>
        </w:rPr>
      </w:pPr>
      <w:r w:rsidRPr="002072B7">
        <w:rPr>
          <w:bCs/>
          <w:color w:val="auto"/>
          <w:sz w:val="28"/>
          <w:szCs w:val="28"/>
        </w:rPr>
        <w:t>Предгорного округа</w:t>
      </w:r>
    </w:p>
    <w:p w:rsidR="00050E64" w:rsidRPr="002072B7" w:rsidRDefault="00050E64" w:rsidP="00050E64">
      <w:pPr>
        <w:pStyle w:val="Default"/>
        <w:rPr>
          <w:color w:val="auto"/>
          <w:sz w:val="28"/>
          <w:szCs w:val="28"/>
        </w:rPr>
      </w:pPr>
    </w:p>
    <w:p w:rsidR="00050E64" w:rsidRPr="002072B7" w:rsidRDefault="00050E64" w:rsidP="00050E64">
      <w:pPr>
        <w:pStyle w:val="Default"/>
        <w:rPr>
          <w:color w:val="auto"/>
          <w:sz w:val="28"/>
          <w:szCs w:val="28"/>
        </w:rPr>
      </w:pPr>
    </w:p>
    <w:p w:rsidR="00050E64" w:rsidRPr="002072B7" w:rsidRDefault="00050E64" w:rsidP="00050E64">
      <w:pPr>
        <w:pStyle w:val="Default"/>
        <w:rPr>
          <w:color w:val="auto"/>
          <w:sz w:val="28"/>
          <w:szCs w:val="28"/>
        </w:rPr>
      </w:pPr>
    </w:p>
    <w:p w:rsidR="002C6D3F" w:rsidRPr="002072B7" w:rsidRDefault="002C6D3F" w:rsidP="00050E64">
      <w:pPr>
        <w:pStyle w:val="Default"/>
        <w:rPr>
          <w:color w:val="auto"/>
          <w:sz w:val="28"/>
          <w:szCs w:val="28"/>
        </w:rPr>
      </w:pPr>
    </w:p>
    <w:p w:rsidR="002C6D3F" w:rsidRPr="002072B7" w:rsidRDefault="002C6D3F" w:rsidP="00050E64">
      <w:pPr>
        <w:pStyle w:val="Default"/>
        <w:rPr>
          <w:color w:val="auto"/>
          <w:sz w:val="28"/>
          <w:szCs w:val="28"/>
        </w:rPr>
      </w:pPr>
    </w:p>
    <w:p w:rsidR="002C6D3F" w:rsidRPr="002072B7" w:rsidRDefault="002C6D3F" w:rsidP="00050E64">
      <w:pPr>
        <w:pStyle w:val="Default"/>
        <w:rPr>
          <w:color w:val="auto"/>
          <w:sz w:val="28"/>
          <w:szCs w:val="28"/>
        </w:rPr>
      </w:pPr>
    </w:p>
    <w:p w:rsidR="002C6D3F" w:rsidRPr="002072B7" w:rsidRDefault="002C6D3F" w:rsidP="00050E64">
      <w:pPr>
        <w:pStyle w:val="Default"/>
        <w:rPr>
          <w:color w:val="auto"/>
          <w:sz w:val="28"/>
          <w:szCs w:val="28"/>
        </w:rPr>
      </w:pPr>
    </w:p>
    <w:p w:rsidR="00050E64" w:rsidRPr="002072B7" w:rsidRDefault="00050E64" w:rsidP="00050E64">
      <w:pPr>
        <w:pStyle w:val="Default"/>
        <w:rPr>
          <w:color w:val="auto"/>
          <w:sz w:val="28"/>
          <w:szCs w:val="28"/>
        </w:rPr>
      </w:pPr>
    </w:p>
    <w:p w:rsidR="00050E64" w:rsidRPr="002072B7" w:rsidRDefault="00050E64" w:rsidP="00050E64">
      <w:pPr>
        <w:pStyle w:val="Default"/>
        <w:rPr>
          <w:color w:val="auto"/>
          <w:sz w:val="28"/>
          <w:szCs w:val="28"/>
        </w:rPr>
      </w:pPr>
    </w:p>
    <w:p w:rsidR="00050E64" w:rsidRPr="002072B7" w:rsidRDefault="00050E64" w:rsidP="00050E64">
      <w:pPr>
        <w:pStyle w:val="Default"/>
        <w:rPr>
          <w:color w:val="auto"/>
          <w:sz w:val="28"/>
          <w:szCs w:val="28"/>
        </w:rPr>
      </w:pPr>
    </w:p>
    <w:p w:rsidR="00050E64" w:rsidRPr="002072B7" w:rsidRDefault="00050E64" w:rsidP="00050E64">
      <w:pPr>
        <w:pStyle w:val="Default"/>
        <w:rPr>
          <w:color w:val="auto"/>
          <w:sz w:val="28"/>
          <w:szCs w:val="28"/>
        </w:rPr>
      </w:pPr>
    </w:p>
    <w:p w:rsidR="0004158B" w:rsidRPr="002072B7" w:rsidRDefault="0004158B" w:rsidP="004144A6">
      <w:pPr>
        <w:pStyle w:val="Default"/>
        <w:jc w:val="center"/>
        <w:rPr>
          <w:b/>
          <w:color w:val="auto"/>
          <w:sz w:val="28"/>
          <w:szCs w:val="28"/>
        </w:rPr>
      </w:pPr>
      <w:r w:rsidRPr="002072B7">
        <w:rPr>
          <w:b/>
          <w:color w:val="auto"/>
          <w:sz w:val="28"/>
          <w:szCs w:val="28"/>
        </w:rPr>
        <w:t>Программа</w:t>
      </w:r>
    </w:p>
    <w:p w:rsidR="004144A6" w:rsidRPr="002072B7" w:rsidRDefault="0004158B" w:rsidP="004144A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072B7">
        <w:rPr>
          <w:b/>
          <w:bCs/>
          <w:color w:val="auto"/>
          <w:sz w:val="28"/>
          <w:szCs w:val="28"/>
        </w:rPr>
        <w:t>по дополнительной предпрофессиональной</w:t>
      </w:r>
      <w:r w:rsidR="004144A6" w:rsidRPr="002072B7">
        <w:rPr>
          <w:b/>
          <w:bCs/>
          <w:color w:val="auto"/>
          <w:sz w:val="28"/>
          <w:szCs w:val="28"/>
        </w:rPr>
        <w:t xml:space="preserve"> </w:t>
      </w:r>
      <w:r w:rsidRPr="002072B7">
        <w:rPr>
          <w:b/>
          <w:bCs/>
          <w:color w:val="auto"/>
          <w:sz w:val="28"/>
          <w:szCs w:val="28"/>
        </w:rPr>
        <w:t>программе</w:t>
      </w:r>
      <w:r w:rsidR="00050E64" w:rsidRPr="002072B7">
        <w:rPr>
          <w:b/>
          <w:bCs/>
          <w:color w:val="auto"/>
          <w:sz w:val="28"/>
          <w:szCs w:val="28"/>
        </w:rPr>
        <w:t xml:space="preserve"> </w:t>
      </w:r>
    </w:p>
    <w:p w:rsidR="0004158B" w:rsidRPr="002072B7" w:rsidRDefault="0004158B" w:rsidP="004144A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072B7">
        <w:rPr>
          <w:b/>
          <w:bCs/>
          <w:color w:val="auto"/>
          <w:sz w:val="28"/>
          <w:szCs w:val="28"/>
        </w:rPr>
        <w:t>в области музыкального искусства</w:t>
      </w:r>
    </w:p>
    <w:p w:rsidR="00050E64" w:rsidRPr="002072B7" w:rsidRDefault="00050E64" w:rsidP="00050E64">
      <w:pPr>
        <w:pStyle w:val="Default"/>
        <w:jc w:val="center"/>
        <w:rPr>
          <w:color w:val="auto"/>
          <w:sz w:val="28"/>
          <w:szCs w:val="28"/>
        </w:rPr>
      </w:pPr>
      <w:r w:rsidRPr="002072B7">
        <w:rPr>
          <w:b/>
          <w:bCs/>
          <w:color w:val="auto"/>
          <w:sz w:val="28"/>
          <w:szCs w:val="28"/>
        </w:rPr>
        <w:t>«И</w:t>
      </w:r>
      <w:r w:rsidR="002C6D3F" w:rsidRPr="002072B7">
        <w:rPr>
          <w:b/>
          <w:bCs/>
          <w:color w:val="auto"/>
          <w:sz w:val="28"/>
          <w:szCs w:val="28"/>
        </w:rPr>
        <w:t>Н</w:t>
      </w:r>
      <w:r w:rsidRPr="002072B7">
        <w:rPr>
          <w:b/>
          <w:bCs/>
          <w:color w:val="auto"/>
          <w:sz w:val="28"/>
          <w:szCs w:val="28"/>
        </w:rPr>
        <w:t>СТРУМЕНТЫ ЭСТРАДНОГО ОРКЕСТРА»</w:t>
      </w:r>
    </w:p>
    <w:p w:rsidR="00050E64" w:rsidRPr="002072B7" w:rsidRDefault="00050E64" w:rsidP="00050E64">
      <w:pPr>
        <w:pStyle w:val="Default"/>
        <w:jc w:val="center"/>
        <w:rPr>
          <w:color w:val="auto"/>
          <w:sz w:val="28"/>
          <w:szCs w:val="28"/>
        </w:rPr>
      </w:pPr>
    </w:p>
    <w:p w:rsidR="0004158B" w:rsidRPr="002072B7" w:rsidRDefault="0004158B" w:rsidP="00050E64">
      <w:pPr>
        <w:pStyle w:val="Default"/>
        <w:jc w:val="center"/>
        <w:rPr>
          <w:color w:val="auto"/>
          <w:sz w:val="28"/>
          <w:szCs w:val="28"/>
        </w:rPr>
      </w:pPr>
    </w:p>
    <w:p w:rsidR="0004158B" w:rsidRPr="002072B7" w:rsidRDefault="0004158B" w:rsidP="00050E64">
      <w:pPr>
        <w:pStyle w:val="Default"/>
        <w:jc w:val="center"/>
        <w:rPr>
          <w:color w:val="auto"/>
          <w:sz w:val="28"/>
          <w:szCs w:val="28"/>
        </w:rPr>
      </w:pPr>
    </w:p>
    <w:p w:rsidR="0004158B" w:rsidRPr="002072B7" w:rsidRDefault="0004158B" w:rsidP="00050E64">
      <w:pPr>
        <w:pStyle w:val="Default"/>
        <w:jc w:val="center"/>
        <w:rPr>
          <w:color w:val="auto"/>
          <w:sz w:val="28"/>
          <w:szCs w:val="28"/>
        </w:rPr>
      </w:pPr>
    </w:p>
    <w:p w:rsidR="0004158B" w:rsidRPr="002072B7" w:rsidRDefault="0004158B" w:rsidP="00050E64">
      <w:pPr>
        <w:pStyle w:val="Default"/>
        <w:jc w:val="center"/>
        <w:rPr>
          <w:color w:val="auto"/>
          <w:sz w:val="28"/>
          <w:szCs w:val="28"/>
        </w:rPr>
      </w:pPr>
    </w:p>
    <w:p w:rsidR="0004158B" w:rsidRPr="002072B7" w:rsidRDefault="0004158B" w:rsidP="00050E64">
      <w:pPr>
        <w:pStyle w:val="Default"/>
        <w:jc w:val="center"/>
        <w:rPr>
          <w:color w:val="auto"/>
          <w:sz w:val="28"/>
          <w:szCs w:val="28"/>
        </w:rPr>
      </w:pPr>
    </w:p>
    <w:p w:rsidR="0004158B" w:rsidRPr="002072B7" w:rsidRDefault="0004158B" w:rsidP="00050E64">
      <w:pPr>
        <w:pStyle w:val="Default"/>
        <w:jc w:val="center"/>
        <w:rPr>
          <w:color w:val="auto"/>
          <w:sz w:val="28"/>
          <w:szCs w:val="28"/>
        </w:rPr>
      </w:pPr>
    </w:p>
    <w:p w:rsidR="00050E64" w:rsidRPr="002072B7" w:rsidRDefault="00050E64" w:rsidP="00050E64">
      <w:pPr>
        <w:pStyle w:val="Default"/>
        <w:jc w:val="center"/>
        <w:rPr>
          <w:color w:val="auto"/>
          <w:sz w:val="28"/>
          <w:szCs w:val="28"/>
        </w:rPr>
      </w:pPr>
    </w:p>
    <w:p w:rsidR="0004158B" w:rsidRPr="002072B7" w:rsidRDefault="004144A6" w:rsidP="004144A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072B7">
        <w:rPr>
          <w:b/>
          <w:bCs/>
          <w:color w:val="auto"/>
          <w:sz w:val="28"/>
          <w:szCs w:val="28"/>
        </w:rPr>
        <w:t>Учебн</w:t>
      </w:r>
      <w:r w:rsidR="0004158B" w:rsidRPr="002072B7">
        <w:rPr>
          <w:b/>
          <w:bCs/>
          <w:color w:val="auto"/>
          <w:sz w:val="28"/>
          <w:szCs w:val="28"/>
        </w:rPr>
        <w:t>ый предмет</w:t>
      </w:r>
      <w:r w:rsidR="00050E64" w:rsidRPr="002072B7">
        <w:rPr>
          <w:b/>
          <w:bCs/>
          <w:color w:val="auto"/>
          <w:sz w:val="28"/>
          <w:szCs w:val="28"/>
        </w:rPr>
        <w:t xml:space="preserve"> В.02.УП.02.</w:t>
      </w:r>
    </w:p>
    <w:p w:rsidR="004144A6" w:rsidRPr="002072B7" w:rsidRDefault="004144A6" w:rsidP="004144A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50E64" w:rsidRPr="002072B7" w:rsidRDefault="00050E64" w:rsidP="00050E64">
      <w:pPr>
        <w:pStyle w:val="Default"/>
        <w:jc w:val="center"/>
        <w:rPr>
          <w:color w:val="auto"/>
          <w:sz w:val="28"/>
          <w:szCs w:val="28"/>
        </w:rPr>
      </w:pPr>
      <w:r w:rsidRPr="002072B7">
        <w:rPr>
          <w:b/>
          <w:bCs/>
          <w:color w:val="auto"/>
          <w:sz w:val="28"/>
          <w:szCs w:val="28"/>
        </w:rPr>
        <w:t>«Оркестровый класс»</w:t>
      </w:r>
    </w:p>
    <w:p w:rsidR="00050E64" w:rsidRPr="002072B7" w:rsidRDefault="00050E64" w:rsidP="00050E64">
      <w:pPr>
        <w:pStyle w:val="Default"/>
        <w:rPr>
          <w:color w:val="auto"/>
          <w:sz w:val="28"/>
          <w:szCs w:val="28"/>
        </w:rPr>
      </w:pPr>
    </w:p>
    <w:p w:rsidR="00681EC2" w:rsidRPr="002072B7" w:rsidRDefault="00681EC2" w:rsidP="00050E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50E64" w:rsidRPr="002072B7" w:rsidRDefault="00050E64" w:rsidP="00050E64">
      <w:pPr>
        <w:rPr>
          <w:rFonts w:ascii="Times New Roman" w:hAnsi="Times New Roman" w:cs="Times New Roman"/>
          <w:sz w:val="28"/>
          <w:szCs w:val="28"/>
        </w:rPr>
      </w:pPr>
    </w:p>
    <w:p w:rsidR="00050E64" w:rsidRPr="002072B7" w:rsidRDefault="00050E64" w:rsidP="00050E64">
      <w:pPr>
        <w:rPr>
          <w:rFonts w:ascii="Times New Roman" w:hAnsi="Times New Roman" w:cs="Times New Roman"/>
          <w:sz w:val="28"/>
          <w:szCs w:val="28"/>
        </w:rPr>
      </w:pPr>
    </w:p>
    <w:p w:rsidR="00050E64" w:rsidRPr="002072B7" w:rsidRDefault="00050E64" w:rsidP="00050E64">
      <w:pPr>
        <w:rPr>
          <w:rFonts w:ascii="Times New Roman" w:hAnsi="Times New Roman" w:cs="Times New Roman"/>
          <w:sz w:val="28"/>
          <w:szCs w:val="28"/>
        </w:rPr>
      </w:pPr>
    </w:p>
    <w:p w:rsidR="00050E64" w:rsidRPr="002072B7" w:rsidRDefault="00050E64" w:rsidP="00050E64">
      <w:pPr>
        <w:rPr>
          <w:rFonts w:ascii="Times New Roman" w:hAnsi="Times New Roman" w:cs="Times New Roman"/>
          <w:sz w:val="28"/>
          <w:szCs w:val="28"/>
        </w:rPr>
      </w:pPr>
    </w:p>
    <w:p w:rsidR="004144A6" w:rsidRPr="002072B7" w:rsidRDefault="004144A6" w:rsidP="00050E64">
      <w:pPr>
        <w:rPr>
          <w:rFonts w:ascii="Times New Roman" w:hAnsi="Times New Roman" w:cs="Times New Roman"/>
          <w:sz w:val="28"/>
          <w:szCs w:val="28"/>
        </w:rPr>
      </w:pPr>
    </w:p>
    <w:p w:rsidR="004144A6" w:rsidRPr="002072B7" w:rsidRDefault="004144A6" w:rsidP="00050E64">
      <w:pPr>
        <w:rPr>
          <w:rFonts w:ascii="Times New Roman" w:hAnsi="Times New Roman" w:cs="Times New Roman"/>
          <w:sz w:val="28"/>
          <w:szCs w:val="28"/>
        </w:rPr>
      </w:pPr>
    </w:p>
    <w:p w:rsidR="004144A6" w:rsidRPr="002072B7" w:rsidRDefault="004144A6" w:rsidP="00050E64">
      <w:pPr>
        <w:rPr>
          <w:rFonts w:ascii="Times New Roman" w:hAnsi="Times New Roman" w:cs="Times New Roman"/>
          <w:sz w:val="28"/>
          <w:szCs w:val="28"/>
        </w:rPr>
      </w:pPr>
    </w:p>
    <w:p w:rsidR="004144A6" w:rsidRPr="002072B7" w:rsidRDefault="004144A6" w:rsidP="00050E64">
      <w:pPr>
        <w:rPr>
          <w:rFonts w:ascii="Times New Roman" w:hAnsi="Times New Roman" w:cs="Times New Roman"/>
          <w:sz w:val="28"/>
          <w:szCs w:val="28"/>
        </w:rPr>
      </w:pPr>
    </w:p>
    <w:p w:rsidR="00050E64" w:rsidRPr="002072B7" w:rsidRDefault="00050E64" w:rsidP="00050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</w:rPr>
        <w:t>ст. Ессентукская, 2024</w:t>
      </w:r>
    </w:p>
    <w:tbl>
      <w:tblPr>
        <w:tblpPr w:leftFromText="180" w:rightFromText="180" w:vertAnchor="page" w:horzAnchor="margin" w:tblpY="557"/>
        <w:tblW w:w="10095" w:type="dxa"/>
        <w:tblLayout w:type="fixed"/>
        <w:tblLook w:val="04A0"/>
      </w:tblPr>
      <w:tblGrid>
        <w:gridCol w:w="5419"/>
        <w:gridCol w:w="4676"/>
      </w:tblGrid>
      <w:tr w:rsidR="002C6D3F" w:rsidRPr="002072B7" w:rsidTr="002C6D3F">
        <w:trPr>
          <w:trHeight w:val="2535"/>
        </w:trPr>
        <w:tc>
          <w:tcPr>
            <w:tcW w:w="5421" w:type="dxa"/>
          </w:tcPr>
          <w:p w:rsidR="002C6D3F" w:rsidRPr="002072B7" w:rsidRDefault="002C6D3F" w:rsidP="002C6D3F">
            <w:pPr>
              <w:spacing w:after="0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«Рассмотрено» </w:t>
            </w:r>
          </w:p>
          <w:p w:rsidR="002C6D3F" w:rsidRPr="002072B7" w:rsidRDefault="002C6D3F" w:rsidP="002C6D3F">
            <w:pPr>
              <w:spacing w:after="0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:rsidR="002C6D3F" w:rsidRPr="002072B7" w:rsidRDefault="002C6D3F" w:rsidP="002C6D3F">
            <w:pPr>
              <w:spacing w:after="0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МБУДО ДШИ</w:t>
            </w:r>
          </w:p>
          <w:p w:rsidR="002C6D3F" w:rsidRPr="002072B7" w:rsidRDefault="002C6D3F" w:rsidP="002C6D3F">
            <w:pPr>
              <w:spacing w:after="0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Предгорного округа</w:t>
            </w:r>
          </w:p>
          <w:p w:rsidR="002C6D3F" w:rsidRPr="002072B7" w:rsidRDefault="002C6D3F" w:rsidP="002C6D3F">
            <w:pPr>
              <w:spacing w:after="0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«30» августа 2024 г. Протокол № 1</w:t>
            </w:r>
          </w:p>
          <w:p w:rsidR="002C6D3F" w:rsidRPr="002072B7" w:rsidRDefault="002C6D3F" w:rsidP="002C6D3F">
            <w:pPr>
              <w:spacing w:after="0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2C6D3F" w:rsidRPr="002072B7" w:rsidRDefault="002C6D3F" w:rsidP="002C6D3F">
            <w:pPr>
              <w:spacing w:after="0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2C6D3F" w:rsidRPr="002072B7" w:rsidRDefault="002C6D3F" w:rsidP="002C6D3F">
            <w:pPr>
              <w:spacing w:after="0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Директор </w:t>
            </w:r>
          </w:p>
          <w:p w:rsidR="002C6D3F" w:rsidRPr="002072B7" w:rsidRDefault="002C6D3F" w:rsidP="002C6D3F">
            <w:pPr>
              <w:spacing w:after="0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</w:t>
            </w:r>
          </w:p>
          <w:p w:rsidR="002C6D3F" w:rsidRPr="002072B7" w:rsidRDefault="002C6D3F" w:rsidP="002C6D3F">
            <w:pPr>
              <w:spacing w:after="0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Предгорного округа                  ______________(</w:t>
            </w:r>
            <w:proofErr w:type="spellStart"/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Т.П.Швидунова</w:t>
            </w:r>
            <w:proofErr w:type="spellEnd"/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C6D3F" w:rsidRPr="002072B7" w:rsidRDefault="002C6D3F" w:rsidP="002C6D3F">
            <w:pPr>
              <w:spacing w:after="0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 xml:space="preserve">        подпись                 Ф.И.О.</w:t>
            </w:r>
          </w:p>
          <w:p w:rsidR="002C6D3F" w:rsidRPr="002072B7" w:rsidRDefault="002C6D3F" w:rsidP="002C6D3F">
            <w:pPr>
              <w:spacing w:after="0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 xml:space="preserve">  «30» августа 2024г.</w:t>
            </w:r>
          </w:p>
          <w:p w:rsidR="002C6D3F" w:rsidRPr="002072B7" w:rsidRDefault="002C6D3F" w:rsidP="002C6D3F">
            <w:pPr>
              <w:spacing w:after="0"/>
              <w:ind w:right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</w:tc>
      </w:tr>
    </w:tbl>
    <w:p w:rsidR="002C6D3F" w:rsidRPr="002072B7" w:rsidRDefault="002C6D3F" w:rsidP="002C6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D3F" w:rsidRPr="002072B7" w:rsidRDefault="002C6D3F" w:rsidP="002C6D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D3F" w:rsidRPr="002072B7" w:rsidRDefault="002C6D3F" w:rsidP="002C6D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D3F" w:rsidRPr="002072B7" w:rsidRDefault="002C6D3F" w:rsidP="002C6D3F">
      <w:pPr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2072B7">
        <w:rPr>
          <w:rFonts w:ascii="Times New Roman" w:hAnsi="Times New Roman" w:cs="Times New Roman"/>
          <w:b/>
          <w:sz w:val="28"/>
          <w:szCs w:val="28"/>
        </w:rPr>
        <w:t>И.С.Газарянц</w:t>
      </w:r>
      <w:proofErr w:type="spellEnd"/>
      <w:r w:rsidRPr="002072B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072B7">
        <w:rPr>
          <w:rFonts w:ascii="Times New Roman" w:hAnsi="Times New Roman" w:cs="Times New Roman"/>
          <w:sz w:val="28"/>
          <w:szCs w:val="28"/>
        </w:rPr>
        <w:t>преподаватель игры на ударных инструментах, ансамбля ударных инструментов и оркестрового класса  МБУДО «Детской школы искусств» Предгорного округа.</w:t>
      </w:r>
    </w:p>
    <w:p w:rsidR="002C6D3F" w:rsidRPr="002072B7" w:rsidRDefault="002C6D3F" w:rsidP="002C6D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D3F" w:rsidRPr="002072B7" w:rsidRDefault="002C6D3F" w:rsidP="002C6D3F">
      <w:pPr>
        <w:pStyle w:val="Style1"/>
        <w:widowControl/>
        <w:spacing w:line="240" w:lineRule="auto"/>
        <w:jc w:val="both"/>
        <w:rPr>
          <w:sz w:val="28"/>
          <w:szCs w:val="28"/>
        </w:rPr>
      </w:pPr>
      <w:r w:rsidRPr="002072B7">
        <w:rPr>
          <w:sz w:val="28"/>
          <w:szCs w:val="28"/>
        </w:rPr>
        <w:t xml:space="preserve">Рецензент: О.С. Епишина – заместитель директора по учебно-воспитательной работе, преподаватель вокально-хоровых дисциплин МБУДО «Детская школа искусств» Предгорного округа </w:t>
      </w:r>
    </w:p>
    <w:p w:rsidR="002C6D3F" w:rsidRPr="002072B7" w:rsidRDefault="002C6D3F" w:rsidP="002C6D3F">
      <w:pPr>
        <w:pStyle w:val="Style1"/>
        <w:widowControl/>
        <w:spacing w:line="240" w:lineRule="auto"/>
        <w:jc w:val="both"/>
        <w:rPr>
          <w:sz w:val="28"/>
          <w:szCs w:val="28"/>
        </w:rPr>
      </w:pPr>
    </w:p>
    <w:p w:rsidR="002C6D3F" w:rsidRPr="002072B7" w:rsidRDefault="002C6D3F" w:rsidP="002C6D3F">
      <w:pPr>
        <w:pStyle w:val="Style1"/>
        <w:widowControl/>
        <w:spacing w:line="240" w:lineRule="auto"/>
        <w:jc w:val="both"/>
        <w:rPr>
          <w:sz w:val="28"/>
          <w:szCs w:val="28"/>
        </w:rPr>
      </w:pPr>
    </w:p>
    <w:p w:rsidR="002C6D3F" w:rsidRPr="002072B7" w:rsidRDefault="002C6D3F" w:rsidP="002072B7">
      <w:pPr>
        <w:pStyle w:val="Style1"/>
        <w:widowControl/>
        <w:spacing w:line="240" w:lineRule="auto"/>
        <w:jc w:val="both"/>
        <w:rPr>
          <w:b/>
          <w:sz w:val="28"/>
          <w:szCs w:val="28"/>
        </w:rPr>
        <w:sectPr w:rsidR="002C6D3F" w:rsidRPr="002072B7">
          <w:pgSz w:w="11906" w:h="16838"/>
          <w:pgMar w:top="851" w:right="851" w:bottom="851" w:left="1134" w:header="454" w:footer="454" w:gutter="0"/>
          <w:cols w:space="720"/>
        </w:sectPr>
      </w:pPr>
      <w:r w:rsidRPr="002072B7">
        <w:rPr>
          <w:sz w:val="28"/>
          <w:szCs w:val="28"/>
        </w:rPr>
        <w:t xml:space="preserve">Рецензент: Т. И. </w:t>
      </w:r>
      <w:proofErr w:type="spellStart"/>
      <w:r w:rsidRPr="002072B7">
        <w:rPr>
          <w:sz w:val="28"/>
          <w:szCs w:val="28"/>
        </w:rPr>
        <w:t>Вавакин</w:t>
      </w:r>
      <w:proofErr w:type="spellEnd"/>
      <w:r w:rsidRPr="002072B7">
        <w:rPr>
          <w:sz w:val="28"/>
          <w:szCs w:val="28"/>
        </w:rPr>
        <w:t xml:space="preserve"> – председатель ПЦК «Музыкальное искусство эстрады», Почетный работник культуры Ставропольского края</w:t>
      </w:r>
    </w:p>
    <w:p w:rsidR="00050E64" w:rsidRPr="002072B7" w:rsidRDefault="00050E64" w:rsidP="002072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050E64" w:rsidRPr="002072B7" w:rsidRDefault="00050E64" w:rsidP="00050E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</w:rPr>
        <w:t>I.</w:t>
      </w:r>
      <w:r w:rsidRPr="002072B7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</w:p>
    <w:p w:rsidR="00050E64" w:rsidRPr="002072B7" w:rsidRDefault="00050E64" w:rsidP="00050E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i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050E64" w:rsidRPr="002072B7" w:rsidRDefault="00050E64" w:rsidP="00050E6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2072B7">
        <w:rPr>
          <w:rFonts w:ascii="Times New Roman" w:hAnsi="Times New Roman" w:cs="Times New Roman"/>
          <w:i/>
          <w:sz w:val="28"/>
          <w:szCs w:val="28"/>
        </w:rPr>
        <w:t>- Срок реализации учебного предмета;</w:t>
      </w:r>
    </w:p>
    <w:p w:rsidR="00050E64" w:rsidRPr="002072B7" w:rsidRDefault="00050E64" w:rsidP="00050E6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2072B7">
        <w:rPr>
          <w:rFonts w:ascii="Times New Roman" w:hAnsi="Times New Roman" w:cs="Times New Roman"/>
          <w:i/>
          <w:sz w:val="28"/>
          <w:szCs w:val="28"/>
        </w:rPr>
        <w:t>- Объем учебной нагрузки и ее распределение</w:t>
      </w:r>
    </w:p>
    <w:p w:rsidR="00050E64" w:rsidRPr="002072B7" w:rsidRDefault="00050E64" w:rsidP="00050E6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</w:rPr>
        <w:t>II.</w:t>
      </w:r>
      <w:r w:rsidRPr="002072B7">
        <w:rPr>
          <w:rFonts w:ascii="Times New Roman" w:hAnsi="Times New Roman" w:cs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 w:rsidRPr="002072B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072B7">
        <w:rPr>
          <w:rFonts w:ascii="Times New Roman" w:hAnsi="Times New Roman" w:cs="Times New Roman"/>
          <w:b/>
          <w:sz w:val="28"/>
          <w:szCs w:val="28"/>
        </w:rPr>
        <w:tab/>
      </w:r>
    </w:p>
    <w:p w:rsidR="00050E64" w:rsidRPr="002072B7" w:rsidRDefault="00050E64" w:rsidP="00050E64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072B7">
        <w:rPr>
          <w:rFonts w:ascii="Times New Roman" w:hAnsi="Times New Roman" w:cs="Times New Roman"/>
          <w:b/>
          <w:sz w:val="28"/>
          <w:szCs w:val="28"/>
        </w:rPr>
        <w:t>.</w:t>
      </w:r>
      <w:r w:rsidRPr="002072B7">
        <w:rPr>
          <w:rFonts w:ascii="Times New Roman" w:hAnsi="Times New Roman" w:cs="Times New Roman"/>
          <w:b/>
          <w:sz w:val="28"/>
          <w:szCs w:val="28"/>
        </w:rPr>
        <w:tab/>
        <w:t xml:space="preserve">Методические рекомендации преподавателям </w:t>
      </w:r>
      <w:r w:rsidRPr="002072B7">
        <w:rPr>
          <w:rFonts w:ascii="Times New Roman" w:hAnsi="Times New Roman" w:cs="Times New Roman"/>
          <w:b/>
          <w:sz w:val="28"/>
          <w:szCs w:val="28"/>
        </w:rPr>
        <w:tab/>
      </w:r>
    </w:p>
    <w:p w:rsidR="00050E64" w:rsidRPr="002072B7" w:rsidRDefault="00050E64" w:rsidP="00050E64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072B7">
        <w:rPr>
          <w:rFonts w:ascii="Times New Roman" w:hAnsi="Times New Roman" w:cs="Times New Roman"/>
          <w:b/>
          <w:sz w:val="28"/>
          <w:szCs w:val="28"/>
        </w:rPr>
        <w:t>.</w:t>
      </w:r>
      <w:r w:rsidRPr="002072B7">
        <w:rPr>
          <w:rFonts w:ascii="Times New Roman" w:hAnsi="Times New Roman" w:cs="Times New Roman"/>
          <w:b/>
          <w:sz w:val="28"/>
          <w:szCs w:val="28"/>
        </w:rPr>
        <w:tab/>
        <w:t>Рекомендуемая нотная литератур</w:t>
      </w:r>
    </w:p>
    <w:p w:rsidR="00050E64" w:rsidRPr="002072B7" w:rsidRDefault="00050E64" w:rsidP="00050E6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072B7">
        <w:rPr>
          <w:rFonts w:ascii="Times New Roman" w:hAnsi="Times New Roman" w:cs="Times New Roman"/>
          <w:b/>
          <w:sz w:val="28"/>
          <w:szCs w:val="28"/>
        </w:rPr>
        <w:t>.</w:t>
      </w:r>
      <w:r w:rsidRPr="002072B7">
        <w:rPr>
          <w:rFonts w:ascii="Times New Roman" w:hAnsi="Times New Roman" w:cs="Times New Roman"/>
          <w:b/>
          <w:sz w:val="28"/>
          <w:szCs w:val="28"/>
        </w:rPr>
        <w:tab/>
        <w:t>Примерный репертуарный список</w:t>
      </w:r>
    </w:p>
    <w:p w:rsidR="00050E64" w:rsidRPr="002072B7" w:rsidRDefault="00050E64" w:rsidP="00050E6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2072B7">
        <w:rPr>
          <w:rFonts w:ascii="Times New Roman" w:hAnsi="Times New Roman" w:cs="Times New Roman"/>
          <w:i/>
          <w:sz w:val="28"/>
          <w:szCs w:val="28"/>
        </w:rPr>
        <w:t>- Произведения для струнного оркестра;</w:t>
      </w:r>
    </w:p>
    <w:p w:rsidR="00050E64" w:rsidRPr="002072B7" w:rsidRDefault="00050E64" w:rsidP="00050E6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2072B7">
        <w:rPr>
          <w:rFonts w:ascii="Times New Roman" w:hAnsi="Times New Roman" w:cs="Times New Roman"/>
          <w:i/>
          <w:sz w:val="28"/>
          <w:szCs w:val="28"/>
        </w:rPr>
        <w:t>- Произведения для струнного оркестра с духовыми инструментами;</w:t>
      </w:r>
    </w:p>
    <w:p w:rsidR="00050E64" w:rsidRPr="002072B7" w:rsidRDefault="00050E64" w:rsidP="00050E6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2072B7">
        <w:rPr>
          <w:rFonts w:ascii="Times New Roman" w:hAnsi="Times New Roman" w:cs="Times New Roman"/>
          <w:i/>
          <w:sz w:val="28"/>
          <w:szCs w:val="28"/>
        </w:rPr>
        <w:t>- Произведения для малого симфонического оркестра;</w:t>
      </w:r>
    </w:p>
    <w:p w:rsidR="00050E64" w:rsidRPr="002072B7" w:rsidRDefault="00050E64" w:rsidP="00050E6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2072B7">
        <w:rPr>
          <w:rFonts w:ascii="Times New Roman" w:hAnsi="Times New Roman" w:cs="Times New Roman"/>
          <w:i/>
          <w:sz w:val="28"/>
          <w:szCs w:val="28"/>
        </w:rPr>
        <w:t>- Произведения для солиста в сопровождении струнного оркестра;</w:t>
      </w:r>
    </w:p>
    <w:p w:rsidR="00050E64" w:rsidRPr="002072B7" w:rsidRDefault="00050E64" w:rsidP="00050E64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2072B7">
        <w:rPr>
          <w:rFonts w:ascii="Times New Roman" w:hAnsi="Times New Roman" w:cs="Times New Roman"/>
          <w:i/>
          <w:sz w:val="28"/>
          <w:szCs w:val="28"/>
        </w:rPr>
        <w:t>- Произведения для хора и оркестра;</w:t>
      </w:r>
    </w:p>
    <w:p w:rsidR="00050E64" w:rsidRPr="002072B7" w:rsidRDefault="00050E64" w:rsidP="00050E6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072B7">
        <w:rPr>
          <w:rFonts w:ascii="Times New Roman" w:hAnsi="Times New Roman" w:cs="Times New Roman"/>
          <w:b/>
          <w:sz w:val="28"/>
          <w:szCs w:val="28"/>
        </w:rPr>
        <w:t>.</w:t>
      </w:r>
      <w:r w:rsidRPr="002072B7">
        <w:rPr>
          <w:rFonts w:ascii="Times New Roman" w:hAnsi="Times New Roman" w:cs="Times New Roman"/>
          <w:b/>
          <w:sz w:val="28"/>
          <w:szCs w:val="28"/>
        </w:rPr>
        <w:tab/>
        <w:t>Рекомендуемая методическая литература</w:t>
      </w:r>
    </w:p>
    <w:p w:rsidR="00050E64" w:rsidRPr="002072B7" w:rsidRDefault="00050E64" w:rsidP="00050E64">
      <w:pPr>
        <w:pStyle w:val="Body1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50E64" w:rsidRPr="002072B7" w:rsidRDefault="00050E64" w:rsidP="00050E64">
      <w:pPr>
        <w:pStyle w:val="Body1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50E64" w:rsidRPr="002072B7" w:rsidRDefault="00050E64" w:rsidP="00050E64">
      <w:pPr>
        <w:pStyle w:val="Body1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50E64" w:rsidRPr="002072B7" w:rsidRDefault="00050E64" w:rsidP="00050E64">
      <w:pPr>
        <w:spacing w:line="360" w:lineRule="auto"/>
        <w:ind w:firstLine="2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0E64" w:rsidRPr="002072B7" w:rsidRDefault="00050E64" w:rsidP="00050E64">
      <w:pPr>
        <w:spacing w:line="360" w:lineRule="auto"/>
        <w:ind w:firstLine="2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0E64" w:rsidRPr="002072B7" w:rsidRDefault="00050E64" w:rsidP="00050E64">
      <w:pPr>
        <w:spacing w:line="360" w:lineRule="auto"/>
        <w:ind w:firstLine="2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0E64" w:rsidRPr="002072B7" w:rsidRDefault="00050E64" w:rsidP="00050E64">
      <w:pPr>
        <w:spacing w:line="360" w:lineRule="auto"/>
        <w:ind w:firstLine="2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0E64" w:rsidRPr="002072B7" w:rsidRDefault="00050E64" w:rsidP="00050E64">
      <w:pPr>
        <w:spacing w:line="360" w:lineRule="auto"/>
        <w:ind w:firstLine="2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0E64" w:rsidRPr="002072B7" w:rsidRDefault="00050E64" w:rsidP="00050E64">
      <w:pPr>
        <w:spacing w:line="360" w:lineRule="auto"/>
        <w:ind w:firstLine="2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0E64" w:rsidRPr="002072B7" w:rsidRDefault="00050E64" w:rsidP="00050E64">
      <w:pPr>
        <w:spacing w:line="360" w:lineRule="auto"/>
        <w:ind w:firstLine="2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0E64" w:rsidRPr="002072B7" w:rsidRDefault="00050E64" w:rsidP="00050E64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0E64" w:rsidRPr="002072B7" w:rsidRDefault="00050E64" w:rsidP="00050E64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0E64" w:rsidRPr="002072B7" w:rsidRDefault="00050E64" w:rsidP="00050E64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0E64" w:rsidRPr="002072B7" w:rsidRDefault="00050E64" w:rsidP="00050E64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0E64" w:rsidRPr="002072B7" w:rsidRDefault="00050E64" w:rsidP="00050E64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050E64" w:rsidRPr="002072B7" w:rsidRDefault="00050E64" w:rsidP="00050E64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050E64" w:rsidRPr="002072B7" w:rsidRDefault="00050E64" w:rsidP="00050E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«Оркестровый класс» составлена на основании федеральных государственных требований к дополнительным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предпрофессиональным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общеобразовательным программам в области музыкального искусства </w:t>
      </w:r>
      <w:r w:rsidRPr="002072B7">
        <w:rPr>
          <w:rFonts w:ascii="Times New Roman" w:eastAsia="ヒラギノ角ゴ Pro W3" w:hAnsi="Times New Roman" w:cs="Times New Roman"/>
          <w:kern w:val="1"/>
          <w:sz w:val="28"/>
          <w:szCs w:val="28"/>
          <w:lang w:eastAsia="hi-IN" w:bidi="hi-IN"/>
        </w:rPr>
        <w:t xml:space="preserve">«Инструменты эстрадного оркестра» </w:t>
      </w:r>
      <w:r w:rsidRPr="002072B7">
        <w:rPr>
          <w:rFonts w:ascii="Times New Roman" w:hAnsi="Times New Roman" w:cs="Times New Roman"/>
          <w:sz w:val="28"/>
          <w:szCs w:val="28"/>
        </w:rPr>
        <w:t xml:space="preserve"> 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t>со сроком освоения 8 и 5 лет, а также на основе Программы для детских музыкальных школ (музыкальных отделений школ искусств) «Оркестровый класс», рекомендованной к использованию Министерством культуры СССР в 1990 году.</w:t>
      </w:r>
      <w:proofErr w:type="gramEnd"/>
    </w:p>
    <w:p w:rsidR="00050E64" w:rsidRPr="002072B7" w:rsidRDefault="00050E64" w:rsidP="00050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Оркестровый класс</w:t>
      </w:r>
      <w:r w:rsidRPr="002072B7">
        <w:rPr>
          <w:rFonts w:ascii="Times New Roman" w:hAnsi="Times New Roman" w:cs="Times New Roman"/>
          <w:sz w:val="28"/>
          <w:szCs w:val="28"/>
        </w:rPr>
        <w:t xml:space="preserve"> – учебный предмет, который может входить в вариативную часть учебного плана дополнительных предпрофессиональных общеобразовательных программ в области музыкального искусства при условии реализации в школе различных видов музыкальных инструментов, участвующих </w:t>
      </w:r>
      <w:proofErr w:type="gramStart"/>
      <w:r w:rsidRPr="002072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72B7">
        <w:rPr>
          <w:rFonts w:ascii="Times New Roman" w:hAnsi="Times New Roman" w:cs="Times New Roman"/>
          <w:sz w:val="28"/>
          <w:szCs w:val="28"/>
        </w:rPr>
        <w:t xml:space="preserve"> коллективном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E64" w:rsidRPr="002072B7" w:rsidRDefault="00050E64" w:rsidP="00050E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Создание оркестровых коллективов дол</w:t>
      </w: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жно быть первоочередной задачей образовательного учреждения. Решение этой задачи возможно лишь при продуманном, про</w:t>
      </w: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порциональном планировании контингента школы, а также: наличии квалифицированных педагогических кадров, достаточно развитых материально-технических и других условиях реализации предпрофессиональных программ.</w:t>
      </w:r>
    </w:p>
    <w:p w:rsidR="00050E64" w:rsidRPr="002072B7" w:rsidRDefault="00050E64" w:rsidP="00050E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В работу оркестрового класса необходимо вовлекать уча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softHyphen/>
        <w:t>щихся, обучающихся на различных оркестровых инструмен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softHyphen/>
        <w:t>тах (струнных, ударных, духовых).</w:t>
      </w:r>
    </w:p>
    <w:p w:rsidR="00050E64" w:rsidRPr="002072B7" w:rsidRDefault="00050E64" w:rsidP="00050E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Распределение учащихся по группам для проведения за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softHyphen/>
        <w:t>нятий планируется на каждый учебный год. Необходимо стремиться к пропорциональному соотношению всех групп оркестра. Количество групп определяется в зависимости от состава оркестро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вых коллективов в школе. </w:t>
      </w:r>
    </w:p>
    <w:p w:rsidR="002072B7" w:rsidRPr="002072B7" w:rsidRDefault="002072B7" w:rsidP="002072B7">
      <w:pPr>
        <w:shd w:val="clear" w:color="auto" w:fill="FFFFFF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072B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2. Сроки реализации учебного предмета</w:t>
      </w:r>
    </w:p>
    <w:p w:rsidR="002072B7" w:rsidRPr="002072B7" w:rsidRDefault="002072B7" w:rsidP="002072B7">
      <w:pPr>
        <w:shd w:val="clear" w:color="auto" w:fill="FFFFFF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К занятиям в оркестре привлекаются учащиеся 2-5 классов.</w:t>
      </w:r>
    </w:p>
    <w:p w:rsidR="002072B7" w:rsidRPr="002072B7" w:rsidRDefault="002072B7" w:rsidP="002072B7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2B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3. Объем учебной нагрузки и ее распределение</w:t>
      </w:r>
      <w:r w:rsidRPr="002072B7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предмета «Оркестровый класс»:</w:t>
      </w: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</w:rPr>
        <w:t>Срок обучения - 5 лет</w:t>
      </w:r>
    </w:p>
    <w:p w:rsidR="002072B7" w:rsidRPr="002072B7" w:rsidRDefault="002072B7" w:rsidP="002072B7">
      <w:pPr>
        <w:spacing w:after="0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sz w:val="28"/>
          <w:szCs w:val="28"/>
        </w:rPr>
        <w:t>Таблица 1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67"/>
        <w:gridCol w:w="3431"/>
      </w:tblGrid>
      <w:tr w:rsidR="002072B7" w:rsidRPr="002072B7" w:rsidTr="002072B7">
        <w:trPr>
          <w:trHeight w:val="366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2B7" w:rsidRPr="002072B7" w:rsidRDefault="002072B7" w:rsidP="002072B7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2B7" w:rsidRPr="002072B7" w:rsidRDefault="002072B7" w:rsidP="002072B7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/>
                <w:sz w:val="28"/>
                <w:szCs w:val="28"/>
              </w:rPr>
              <w:t>2-5 классы</w:t>
            </w:r>
          </w:p>
        </w:tc>
      </w:tr>
      <w:tr w:rsidR="002072B7" w:rsidRPr="002072B7" w:rsidTr="002072B7">
        <w:trPr>
          <w:trHeight w:val="366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2B7" w:rsidRPr="002072B7" w:rsidRDefault="002072B7" w:rsidP="002072B7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2B7" w:rsidRPr="002072B7" w:rsidRDefault="002072B7" w:rsidP="002072B7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  <w:tr w:rsidR="002072B7" w:rsidRPr="002072B7" w:rsidTr="002072B7">
        <w:trPr>
          <w:trHeight w:val="366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2B7" w:rsidRPr="002072B7" w:rsidRDefault="002072B7" w:rsidP="002072B7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2B7" w:rsidRPr="002072B7" w:rsidRDefault="002072B7" w:rsidP="002072B7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2072B7" w:rsidRPr="002072B7" w:rsidTr="002072B7">
        <w:trPr>
          <w:trHeight w:val="366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2B7" w:rsidRPr="002072B7" w:rsidRDefault="002072B7" w:rsidP="002072B7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внеаудиторные занятия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2B7" w:rsidRPr="002072B7" w:rsidRDefault="002072B7" w:rsidP="002072B7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2072B7" w:rsidRPr="002072B7" w:rsidTr="002072B7">
        <w:trPr>
          <w:trHeight w:val="366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2B7" w:rsidRPr="002072B7" w:rsidRDefault="002072B7" w:rsidP="002072B7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2B7" w:rsidRPr="002072B7" w:rsidRDefault="002072B7" w:rsidP="002072B7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2072B7" w:rsidRPr="002072B7" w:rsidRDefault="002072B7" w:rsidP="002072B7">
      <w:pPr>
        <w:shd w:val="clear" w:color="auto" w:fill="FFFFFF"/>
        <w:spacing w:after="0"/>
        <w:ind w:right="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72B7" w:rsidRPr="002072B7" w:rsidRDefault="002072B7" w:rsidP="002072B7">
      <w:pPr>
        <w:shd w:val="clear" w:color="auto" w:fill="FFFFFF"/>
        <w:spacing w:after="0"/>
        <w:ind w:right="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Предлагаемая недельная нагрузка по предмету «Оркестровый класс»- 2 «академических» часа в неделю. Эти часы могут быть использованы как на занятия по группам (в мелкогрупповой или групповой форме), так и на сводные занятия (консультации). Кроме того, на сводные занятия оркестра учебные планы предусматривают дополнительно 1-2 часа в месяц (из количества часов, предусмотренных ФГТ на консультации).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Консультации проводятся с целью подготовки </w:t>
      </w:r>
      <w:proofErr w:type="gramStart"/>
      <w:r w:rsidRPr="002072B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72B7">
        <w:rPr>
          <w:rFonts w:ascii="Times New Roman" w:hAnsi="Times New Roman" w:cs="Times New Roman"/>
          <w:sz w:val="28"/>
          <w:szCs w:val="28"/>
        </w:rPr>
        <w:t xml:space="preserve"> к концертам, творческим конкурсам и другим мероприятиям по усмотрению   учебного заведения.</w:t>
      </w:r>
      <w:r w:rsidRPr="002072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sz w:val="28"/>
          <w:szCs w:val="28"/>
        </w:rPr>
        <w:t>4. Форма проведения учебных аудиторных занятий</w:t>
      </w:r>
      <w:r w:rsidRPr="002072B7">
        <w:rPr>
          <w:rFonts w:ascii="Times New Roman" w:hAnsi="Times New Roman" w:cs="Times New Roman"/>
          <w:sz w:val="28"/>
          <w:szCs w:val="28"/>
        </w:rPr>
        <w:t>: групповая (от 10 человек). Рекомендуемая продолжительность урока – «академический» час.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sz w:val="28"/>
          <w:szCs w:val="28"/>
        </w:rPr>
        <w:t>5. Цель и задачи</w:t>
      </w:r>
      <w:r w:rsidRPr="002072B7">
        <w:rPr>
          <w:rFonts w:ascii="Times New Roman" w:hAnsi="Times New Roman" w:cs="Times New Roman"/>
          <w:sz w:val="28"/>
          <w:szCs w:val="28"/>
        </w:rPr>
        <w:t xml:space="preserve"> учебного предмета «Оркестровый класс»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Цель предмета «Оркестровый класс» не противоречит общим целям образовательной программы и заключается в следующем: </w:t>
      </w:r>
    </w:p>
    <w:p w:rsidR="002072B7" w:rsidRPr="002072B7" w:rsidRDefault="002072B7" w:rsidP="002072B7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развитие музыкально-творческих способностей </w:t>
      </w:r>
      <w:proofErr w:type="gramStart"/>
      <w:r w:rsidRPr="002072B7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2072B7">
        <w:rPr>
          <w:rFonts w:ascii="Times New Roman" w:hAnsi="Times New Roman" w:cs="Times New Roman"/>
          <w:sz w:val="28"/>
          <w:szCs w:val="28"/>
        </w:rPr>
        <w:t xml:space="preserve"> на основе приобретенных им знаний, умений и навыков в области ансамблевого исполнительства. </w:t>
      </w:r>
    </w:p>
    <w:p w:rsidR="002072B7" w:rsidRPr="002072B7" w:rsidRDefault="002072B7" w:rsidP="002072B7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72B7">
        <w:rPr>
          <w:rFonts w:ascii="Times New Roman" w:hAnsi="Times New Roman"/>
          <w:sz w:val="28"/>
          <w:szCs w:val="28"/>
        </w:rPr>
        <w:t>Программа направлена на решение следующих задач:</w:t>
      </w:r>
    </w:p>
    <w:p w:rsidR="002072B7" w:rsidRPr="002072B7" w:rsidRDefault="002072B7" w:rsidP="002072B7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применение в оркестровой игре практических навыков игры на инструменте, приобретенные в специальном классе;</w:t>
      </w:r>
    </w:p>
    <w:p w:rsidR="002072B7" w:rsidRPr="002072B7" w:rsidRDefault="002072B7" w:rsidP="002072B7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понимание музыкального произведения – его основной темы, подголосков, вариаций и т. д., исполняемые как всем оркестром, так и </w:t>
      </w:r>
      <w:proofErr w:type="gramStart"/>
      <w:r w:rsidRPr="002072B7">
        <w:rPr>
          <w:rFonts w:ascii="Times New Roman" w:hAnsi="Times New Roman" w:cs="Times New Roman"/>
          <w:sz w:val="28"/>
          <w:szCs w:val="28"/>
        </w:rPr>
        <w:t>отдельными</w:t>
      </w:r>
      <w:proofErr w:type="gramEnd"/>
      <w:r w:rsidRPr="002072B7">
        <w:rPr>
          <w:rFonts w:ascii="Times New Roman" w:hAnsi="Times New Roman" w:cs="Times New Roman"/>
          <w:sz w:val="28"/>
          <w:szCs w:val="28"/>
        </w:rPr>
        <w:t xml:space="preserve"> оркестровыми группа;</w:t>
      </w:r>
    </w:p>
    <w:p w:rsidR="002072B7" w:rsidRPr="002072B7" w:rsidRDefault="002072B7" w:rsidP="002072B7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оркестре;</w:t>
      </w:r>
    </w:p>
    <w:p w:rsidR="002072B7" w:rsidRPr="002072B7" w:rsidRDefault="002072B7" w:rsidP="002072B7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формирование у обучающихся комплекса исполнительских навыков, необходимых </w:t>
      </w:r>
      <w:proofErr w:type="gramStart"/>
      <w:r w:rsidRPr="002072B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072B7">
        <w:rPr>
          <w:rFonts w:ascii="Times New Roman" w:hAnsi="Times New Roman" w:cs="Times New Roman"/>
          <w:sz w:val="28"/>
          <w:szCs w:val="28"/>
        </w:rPr>
        <w:t xml:space="preserve"> оркестрового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>;</w:t>
      </w:r>
    </w:p>
    <w:p w:rsidR="002072B7" w:rsidRPr="002072B7" w:rsidRDefault="002072B7" w:rsidP="002072B7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расширение кругозора учащегося путем ознакомления с репертуаром оркестра русских народных инструментов;</w:t>
      </w:r>
    </w:p>
    <w:p w:rsidR="002072B7" w:rsidRPr="002072B7" w:rsidRDefault="002072B7" w:rsidP="002072B7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>, оценивать игру друг друга);</w:t>
      </w:r>
    </w:p>
    <w:p w:rsidR="002072B7" w:rsidRPr="002072B7" w:rsidRDefault="002072B7" w:rsidP="002072B7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развитие чувства ансамбля (чувства партнерства при игре в оркестре), артистизма и музыкальности;</w:t>
      </w:r>
    </w:p>
    <w:p w:rsidR="002072B7" w:rsidRPr="002072B7" w:rsidRDefault="002072B7" w:rsidP="002072B7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работы, а также навыкам чтения с листа;</w:t>
      </w:r>
    </w:p>
    <w:p w:rsidR="002072B7" w:rsidRPr="002072B7" w:rsidRDefault="002072B7" w:rsidP="002072B7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proofErr w:type="gramStart"/>
      <w:r w:rsidRPr="002072B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072B7">
        <w:rPr>
          <w:rFonts w:ascii="Times New Roman" w:hAnsi="Times New Roman" w:cs="Times New Roman"/>
          <w:sz w:val="28"/>
          <w:szCs w:val="28"/>
        </w:rPr>
        <w:t xml:space="preserve"> опыта творческой деятельности и публичных выступлений в сфере оркестрового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>;</w:t>
      </w:r>
    </w:p>
    <w:p w:rsidR="002072B7" w:rsidRPr="002072B7" w:rsidRDefault="002072B7" w:rsidP="002072B7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формирование у наиболее одаренных выпускников профессионального исполнительского комплекса участника оркестра.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Учебный предмет «Оркестровый класс» неразрывно связан с учебным предметом «Специальность», а также со всеми предметами дополнительной </w:t>
      </w:r>
      <w:r w:rsidRPr="002072B7">
        <w:rPr>
          <w:rFonts w:ascii="Times New Roman" w:hAnsi="Times New Roman" w:cs="Times New Roman"/>
          <w:sz w:val="28"/>
          <w:szCs w:val="28"/>
        </w:rPr>
        <w:lastRenderedPageBreak/>
        <w:t>предпрофессиональной общеобразовательной программы в области искусства « Духовые и ударные инструменты».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Предмет «Оркестровый класс» расширяет границы творческого общения инструменталистов-народников, привлекая к сотрудничеству исполнителей на различных инструментах. Обучение игре в оркестре способствует развитию эстетических вкусов, прививает практические знания и навыки, необходимые для участия в профессиональных коллективах и непрофессиональных творческих музыкальных коллективах. Занятия в оркестре – накопление опыта коллективного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>.</w:t>
      </w: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sz w:val="28"/>
          <w:szCs w:val="28"/>
        </w:rPr>
        <w:t>6. Методы обучения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Выбор методов обучения по предмету «Оркестровый класс» зависит </w:t>
      </w:r>
      <w:proofErr w:type="gramStart"/>
      <w:r w:rsidRPr="002072B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072B7">
        <w:rPr>
          <w:rFonts w:ascii="Times New Roman" w:hAnsi="Times New Roman" w:cs="Times New Roman"/>
          <w:sz w:val="28"/>
          <w:szCs w:val="28"/>
        </w:rPr>
        <w:t>:</w:t>
      </w:r>
    </w:p>
    <w:p w:rsidR="002072B7" w:rsidRPr="002072B7" w:rsidRDefault="002072B7" w:rsidP="002072B7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возраста учащихся;</w:t>
      </w:r>
    </w:p>
    <w:p w:rsidR="002072B7" w:rsidRPr="002072B7" w:rsidRDefault="002072B7" w:rsidP="002072B7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их индивидуальных способностей;</w:t>
      </w:r>
    </w:p>
    <w:p w:rsidR="002072B7" w:rsidRPr="002072B7" w:rsidRDefault="002072B7" w:rsidP="002072B7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от состава оркестра;</w:t>
      </w:r>
    </w:p>
    <w:p w:rsidR="002072B7" w:rsidRPr="002072B7" w:rsidRDefault="002072B7" w:rsidP="002072B7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от количества участников оркестра.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2072B7" w:rsidRPr="002072B7" w:rsidRDefault="002072B7" w:rsidP="002072B7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словесный (рассказ, объяснение, разбор, анализ музыкального материала);</w:t>
      </w:r>
    </w:p>
    <w:p w:rsidR="002072B7" w:rsidRPr="002072B7" w:rsidRDefault="002072B7" w:rsidP="002072B7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метод показа (показ педагогом игровых движений, исполнение педагогом оркестровых партий с использованием многообразных вариантов показа, знакомство с дирижерским жестом);</w:t>
      </w:r>
    </w:p>
    <w:p w:rsidR="002072B7" w:rsidRPr="002072B7" w:rsidRDefault="002072B7" w:rsidP="002072B7">
      <w:pPr>
        <w:numPr>
          <w:ilvl w:val="0"/>
          <w:numId w:val="16"/>
        </w:numPr>
        <w:tabs>
          <w:tab w:val="clear" w:pos="1145"/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объяснительно-иллюстративный (педагог играет оркестровые партии и попутно объясняет); </w:t>
      </w:r>
    </w:p>
    <w:p w:rsidR="002072B7" w:rsidRPr="002072B7" w:rsidRDefault="002072B7" w:rsidP="002072B7">
      <w:pPr>
        <w:numPr>
          <w:ilvl w:val="0"/>
          <w:numId w:val="16"/>
        </w:numPr>
        <w:tabs>
          <w:tab w:val="clear" w:pos="1145"/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репродуктивный метод (повторение участниками оркестра игровых приемов по образцу преподавателя);</w:t>
      </w:r>
    </w:p>
    <w:p w:rsidR="002072B7" w:rsidRPr="002072B7" w:rsidRDefault="002072B7" w:rsidP="002072B7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2B7"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Pr="002072B7">
        <w:rPr>
          <w:rFonts w:ascii="Times New Roman" w:hAnsi="Times New Roman" w:cs="Times New Roman"/>
          <w:sz w:val="28"/>
          <w:szCs w:val="28"/>
        </w:rPr>
        <w:t xml:space="preserve"> (ученики участвуют в поисках решения поставленной задачи);</w:t>
      </w:r>
    </w:p>
    <w:p w:rsidR="002072B7" w:rsidRPr="002072B7" w:rsidRDefault="002072B7" w:rsidP="002072B7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демонстрационный (прослушивание записей, просмотр видеозаписей выдающихся оркестровых коллективов и посещение концертов для повышения общего уровня развития обучающихся.)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Предложенные методы работы с оркестром народных инструментов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оркестрового исполнительства на русских народных инструментах.</w:t>
      </w:r>
    </w:p>
    <w:p w:rsidR="002072B7" w:rsidRPr="002072B7" w:rsidRDefault="002072B7" w:rsidP="002072B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Для реализации образовательной программы необходимо наличие в кабинете «Оркестровый класс» необходимых принадлежностей:</w:t>
      </w:r>
    </w:p>
    <w:p w:rsidR="002072B7" w:rsidRPr="002072B7" w:rsidRDefault="002072B7" w:rsidP="002072B7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lastRenderedPageBreak/>
        <w:t>достаточное количество инструментов эстрадного оркестра, набора шумовых и ударных инструментов, а так же должны быть созданы условия для их содержания, своевременного обслуживания и ремонта.</w:t>
      </w:r>
    </w:p>
    <w:p w:rsidR="002072B7" w:rsidRPr="002072B7" w:rsidRDefault="002072B7" w:rsidP="002072B7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пульты для обеспечения максимально комфортных условий для чтения нотных текстов – не менее одного на трех участников.</w:t>
      </w:r>
    </w:p>
    <w:p w:rsidR="002072B7" w:rsidRPr="002072B7" w:rsidRDefault="002072B7" w:rsidP="002072B7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электронный или акустический камертон для точной и удобной настройки инструментов.</w:t>
      </w:r>
    </w:p>
    <w:p w:rsidR="002072B7" w:rsidRPr="002072B7" w:rsidRDefault="002072B7" w:rsidP="002072B7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учебные аудитории не менее 12 кв.м. (малый зал) и имеющие звуковую изоляцию.</w:t>
      </w:r>
    </w:p>
    <w:p w:rsidR="002072B7" w:rsidRPr="002072B7" w:rsidRDefault="002072B7" w:rsidP="002072B7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участники оркестрового коллектива должны быть обеспечены сценическими костюмами.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Для оборудования класса также необходимо наличие фортепиано, аудио и видео оборудования, нотной и методической литературы. В школе желательно иметь концертный зал, оборудованный одеждой сцены, световым и звуковым оборудованием. 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072B7">
        <w:rPr>
          <w:rFonts w:ascii="Times New Roman" w:hAnsi="Times New Roman" w:cs="Times New Roman"/>
          <w:b/>
          <w:sz w:val="28"/>
          <w:szCs w:val="28"/>
        </w:rPr>
        <w:t>. СОДЕРЖАНИЕ УЧЕБНОГО ПРЕДМЕТА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sz w:val="28"/>
          <w:szCs w:val="28"/>
        </w:rPr>
        <w:t>1. Сведения о затратах учебного времени</w:t>
      </w:r>
      <w:r w:rsidRPr="002072B7">
        <w:rPr>
          <w:rFonts w:ascii="Times New Roman" w:hAnsi="Times New Roman" w:cs="Times New Roman"/>
          <w:sz w:val="28"/>
          <w:szCs w:val="28"/>
        </w:rPr>
        <w:t>, предусмотренного на освоение учебного предмета «Оркестровый класс», на максимальную, самостоятельную нагрузку обучающихся и аудиторные занятия:</w:t>
      </w: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</w:rPr>
        <w:t>Срок обучения – 5  лет</w:t>
      </w:r>
    </w:p>
    <w:p w:rsidR="002072B7" w:rsidRPr="002072B7" w:rsidRDefault="002072B7" w:rsidP="002072B7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709"/>
        <w:gridCol w:w="709"/>
        <w:gridCol w:w="709"/>
        <w:gridCol w:w="708"/>
        <w:gridCol w:w="567"/>
      </w:tblGrid>
      <w:tr w:rsidR="002072B7" w:rsidRPr="002072B7" w:rsidTr="002072B7">
        <w:trPr>
          <w:trHeight w:val="254"/>
        </w:trPr>
        <w:tc>
          <w:tcPr>
            <w:tcW w:w="5670" w:type="dxa"/>
            <w:shd w:val="clear" w:color="auto" w:fill="auto"/>
          </w:tcPr>
          <w:p w:rsidR="002072B7" w:rsidRPr="002072B7" w:rsidRDefault="002072B7" w:rsidP="002072B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Классы:</w:t>
            </w:r>
          </w:p>
        </w:tc>
        <w:tc>
          <w:tcPr>
            <w:tcW w:w="709" w:type="dxa"/>
            <w:shd w:val="clear" w:color="auto" w:fill="auto"/>
          </w:tcPr>
          <w:p w:rsidR="002072B7" w:rsidRPr="002072B7" w:rsidRDefault="002072B7" w:rsidP="002072B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072B7" w:rsidRPr="002072B7" w:rsidRDefault="002072B7" w:rsidP="002072B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072B7" w:rsidRPr="002072B7" w:rsidRDefault="002072B7" w:rsidP="002072B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2072B7" w:rsidRPr="002072B7" w:rsidRDefault="002072B7" w:rsidP="002072B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072B7" w:rsidRPr="002072B7" w:rsidRDefault="002072B7" w:rsidP="002072B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072B7" w:rsidRPr="002072B7" w:rsidTr="002072B7">
        <w:trPr>
          <w:trHeight w:val="325"/>
        </w:trPr>
        <w:tc>
          <w:tcPr>
            <w:tcW w:w="5670" w:type="dxa"/>
            <w:shd w:val="clear" w:color="auto" w:fill="auto"/>
          </w:tcPr>
          <w:p w:rsidR="002072B7" w:rsidRPr="002072B7" w:rsidRDefault="002072B7" w:rsidP="002072B7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  (в неделях)</w:t>
            </w:r>
          </w:p>
        </w:tc>
        <w:tc>
          <w:tcPr>
            <w:tcW w:w="709" w:type="dxa"/>
            <w:shd w:val="clear" w:color="auto" w:fill="auto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072B7" w:rsidRPr="002072B7" w:rsidTr="002072B7">
        <w:trPr>
          <w:trHeight w:val="377"/>
        </w:trPr>
        <w:tc>
          <w:tcPr>
            <w:tcW w:w="5670" w:type="dxa"/>
            <w:shd w:val="clear" w:color="auto" w:fill="auto"/>
          </w:tcPr>
          <w:p w:rsidR="002072B7" w:rsidRPr="002072B7" w:rsidRDefault="002072B7" w:rsidP="002072B7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709" w:type="dxa"/>
            <w:shd w:val="clear" w:color="auto" w:fill="auto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72B7" w:rsidRPr="002072B7" w:rsidTr="002072B7">
        <w:trPr>
          <w:trHeight w:val="429"/>
        </w:trPr>
        <w:tc>
          <w:tcPr>
            <w:tcW w:w="5670" w:type="dxa"/>
            <w:shd w:val="clear" w:color="auto" w:fill="auto"/>
          </w:tcPr>
          <w:p w:rsidR="002072B7" w:rsidRPr="002072B7" w:rsidRDefault="002072B7" w:rsidP="002072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внеаудиторные занятия (в неделю)</w:t>
            </w:r>
          </w:p>
        </w:tc>
        <w:tc>
          <w:tcPr>
            <w:tcW w:w="709" w:type="dxa"/>
            <w:shd w:val="clear" w:color="auto" w:fill="auto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72B7" w:rsidRPr="002072B7" w:rsidTr="002072B7">
        <w:trPr>
          <w:trHeight w:val="197"/>
        </w:trPr>
        <w:tc>
          <w:tcPr>
            <w:tcW w:w="5670" w:type="dxa"/>
            <w:vMerge w:val="restart"/>
            <w:shd w:val="clear" w:color="auto" w:fill="auto"/>
          </w:tcPr>
          <w:p w:rsidR="002072B7" w:rsidRPr="002072B7" w:rsidRDefault="002072B7" w:rsidP="002072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Общее максимальное количество аудиторных часов на весь период обучения</w:t>
            </w:r>
          </w:p>
        </w:tc>
        <w:tc>
          <w:tcPr>
            <w:tcW w:w="709" w:type="dxa"/>
            <w:shd w:val="clear" w:color="auto" w:fill="auto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9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8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7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072B7" w:rsidRPr="002072B7" w:rsidTr="002072B7">
        <w:trPr>
          <w:trHeight w:val="189"/>
        </w:trPr>
        <w:tc>
          <w:tcPr>
            <w:tcW w:w="5670" w:type="dxa"/>
            <w:vMerge/>
            <w:shd w:val="clear" w:color="auto" w:fill="auto"/>
          </w:tcPr>
          <w:p w:rsidR="002072B7" w:rsidRPr="002072B7" w:rsidRDefault="002072B7" w:rsidP="002072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2072B7" w:rsidRPr="002072B7" w:rsidTr="002072B7">
        <w:trPr>
          <w:trHeight w:val="249"/>
        </w:trPr>
        <w:tc>
          <w:tcPr>
            <w:tcW w:w="5670" w:type="dxa"/>
            <w:vMerge w:val="restart"/>
            <w:shd w:val="clear" w:color="auto" w:fill="auto"/>
          </w:tcPr>
          <w:p w:rsidR="002072B7" w:rsidRPr="002072B7" w:rsidRDefault="002072B7" w:rsidP="002072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консультаций на весь период обучения</w:t>
            </w:r>
          </w:p>
        </w:tc>
        <w:tc>
          <w:tcPr>
            <w:tcW w:w="709" w:type="dxa"/>
            <w:shd w:val="clear" w:color="auto" w:fill="auto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072B7" w:rsidRPr="002072B7" w:rsidTr="002072B7">
        <w:trPr>
          <w:trHeight w:val="173"/>
        </w:trPr>
        <w:tc>
          <w:tcPr>
            <w:tcW w:w="5670" w:type="dxa"/>
            <w:vMerge/>
            <w:shd w:val="clear" w:color="auto" w:fill="auto"/>
          </w:tcPr>
          <w:p w:rsidR="002072B7" w:rsidRPr="002072B7" w:rsidRDefault="002072B7" w:rsidP="002072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:rsidR="002072B7" w:rsidRPr="002072B7" w:rsidRDefault="002072B7" w:rsidP="002072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Объем времени на самостоятельную работу определяется с учетом сложившихся педагогических традиций и методической целесообразности.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Виды внеаудиторной работы:</w:t>
      </w:r>
    </w:p>
    <w:p w:rsidR="002072B7" w:rsidRPr="002072B7" w:rsidRDefault="002072B7" w:rsidP="002072B7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выполнение домашнего задания;</w:t>
      </w:r>
    </w:p>
    <w:p w:rsidR="002072B7" w:rsidRPr="002072B7" w:rsidRDefault="002072B7" w:rsidP="002072B7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подготовка к концертным выступлениям;</w:t>
      </w:r>
    </w:p>
    <w:p w:rsidR="002072B7" w:rsidRPr="002072B7" w:rsidRDefault="002072B7" w:rsidP="002072B7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посещение учреждений культуры (филармоний, театров, концертных залов и др.);</w:t>
      </w:r>
    </w:p>
    <w:p w:rsidR="002072B7" w:rsidRPr="002072B7" w:rsidRDefault="002072B7" w:rsidP="002072B7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lastRenderedPageBreak/>
        <w:t>участие обучающихся в концертах, творческих мероприятиях и культурно-просветительской деятельности образовательного учреждения и др.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2072B7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2072B7">
        <w:rPr>
          <w:rFonts w:ascii="Times New Roman" w:hAnsi="Times New Roman" w:cs="Times New Roman"/>
          <w:sz w:val="28"/>
          <w:szCs w:val="28"/>
        </w:rPr>
        <w:t xml:space="preserve"> и объем времени, предусмотренный для освоения учебного материала.</w:t>
      </w: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sz w:val="28"/>
          <w:szCs w:val="28"/>
        </w:rPr>
        <w:t>2. Основные репертуарные принципы</w:t>
      </w:r>
    </w:p>
    <w:p w:rsidR="002072B7" w:rsidRPr="002072B7" w:rsidRDefault="002072B7" w:rsidP="002072B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В репертуар оркестрового класса необходимо включать произведения русской, советской и зарубежной музыкальной литературы различных жанров и форм. Большое воспитательное значение имеет работа над обработками народных песен и танцев, полифонией, переложениями классической музыки. В национальных республиках необходимо большое внимание уделять пополнению репертуара из произведений народной музыки и национальных композиторов.</w:t>
      </w:r>
    </w:p>
    <w:p w:rsidR="002072B7" w:rsidRPr="002072B7" w:rsidRDefault="002072B7" w:rsidP="002072B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Репертуарный список включает в себя произведения для струнного оркестра с духовыми инструментами, произведения для малого симфонического оркестра, произведения для солиста в сопровождении оркестра, произведения для хора и оркестра. Репертуарный список не является исчерпывающим. Руководитель оркестрового класса может по своему усмотрению пополнять его новыми, вновь издаваемыми сочинениями, соответствующими музыкально-исполнительским возможностям учащихся, обрабатывать и делать переложения произведений для того состава оркестра, который имеется в школе.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Подбор необходимого, интересного нотного материала, соответствующего уровню подготовки оркестра, является одним из важных факторов его успешной работы. Учитывая  наличие в оркестре учащихся разных классов и их различную подготовку, руководитель должен подбирать произведения, доступные по содержанию и техническим трудностям для каждого оркестранта. Завышение репертуара ведет к загрузке учащихся утомительной и неинтересной работой, что значительно снижает их интерес к занятиям.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В течение учебного года в оркестровом классе необходимо выучить 3-5 произведений. На занятиях оркестра большое внимание следует уделять развитию у учащихся навыков чтения нот с листа. В целях постепенного и планомерного развития этого навыка рекомендуется начинать работу с легких произведений, с минимальным количеством знаков альтерации и простым ритмическим рисунком.</w:t>
      </w:r>
    </w:p>
    <w:p w:rsidR="002072B7" w:rsidRPr="002072B7" w:rsidRDefault="002072B7" w:rsidP="002072B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При чтении нот с листа необходимо выполнять элементарные требования данной партитуры, чтобы получить правильное представление о содержании и форме исполняемого произведения. Важно помнить, что количество проработанных произведений, их разнообразие по жанру, форме, фактуре и характеру имеет большое значение не только в расширении </w:t>
      </w:r>
      <w:r w:rsidRPr="002072B7">
        <w:rPr>
          <w:rFonts w:ascii="Times New Roman" w:hAnsi="Times New Roman" w:cs="Times New Roman"/>
          <w:sz w:val="28"/>
          <w:szCs w:val="28"/>
        </w:rPr>
        <w:lastRenderedPageBreak/>
        <w:t>музыкального кругозора обучающихся, но и в развитии навыков чтения нот с листа.</w:t>
      </w: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sz w:val="28"/>
          <w:szCs w:val="28"/>
        </w:rPr>
        <w:t>3. Требования по годам обучения</w:t>
      </w:r>
    </w:p>
    <w:p w:rsidR="002072B7" w:rsidRPr="002072B7" w:rsidRDefault="002072B7" w:rsidP="002072B7">
      <w:pPr>
        <w:pStyle w:val="a6"/>
        <w:shd w:val="clear" w:color="auto" w:fill="auto"/>
        <w:spacing w:after="0" w:line="240" w:lineRule="auto"/>
        <w:ind w:right="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В течение учебного года планируется ряд творческих показов: открытые репетиции для родителей и преподавателей, отчетные концерты, мероприятия по пропаганде музыкальных знаний (концерты-лекции в общеобразовательных школах, в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 xml:space="preserve"> учреждениях, домах детского творчества и пр.), участие в смотрах-конкурсах, фестивалях, концертно-массовых мероприятиях.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В оркестровой игре так же, как и в сольном исполнительстве, требуются определенные музыкально-технические навыки владения инструментом, навыки совместной игры, такие, как:</w:t>
      </w:r>
    </w:p>
    <w:p w:rsidR="002072B7" w:rsidRPr="002072B7" w:rsidRDefault="002072B7" w:rsidP="002072B7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сформированный комплекс умений и навыков в области коллективного творчества – оркестрового исполнительства, позволяющий демонстрировать в оркестровой игре единство исполнительских намерений и реализацию исполнительского замысла;</w:t>
      </w:r>
    </w:p>
    <w:p w:rsidR="002072B7" w:rsidRPr="002072B7" w:rsidRDefault="002072B7" w:rsidP="002072B7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навыки по решению музыкально-исполнительских задач оркестрового исполнительства, обусловленных художественным содержанием и особенностями формы, жанра и стиля музыкального произведения.</w:t>
      </w: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</w:rPr>
        <w:t>Годовые требования</w:t>
      </w: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</w:rPr>
        <w:t>Первый год обучения (2 класс)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Освоение первоначальных игровых навыков на основных инструментах оркестра.  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Развитие навыков коллективной игры, навыков самостоятельного разбора оркестровых партий.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Формирование умения исполнять свою партию, следуя замыслу автора и требованиям руководителя оркестра.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Овладение знаниями профессиональной терминологии, необходимой на данном этапе.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Знакомство с дирижерским жестом, овладение навыком начинать и заканчивать игру по дирижерскому жесту.</w:t>
      </w:r>
    </w:p>
    <w:p w:rsidR="002072B7" w:rsidRPr="002072B7" w:rsidRDefault="002072B7" w:rsidP="002072B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sz w:val="28"/>
          <w:szCs w:val="28"/>
        </w:rPr>
        <w:t>Примерный репертуарный список</w:t>
      </w:r>
    </w:p>
    <w:p w:rsidR="002072B7" w:rsidRPr="002072B7" w:rsidRDefault="002072B7" w:rsidP="002072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1.Й.Гайдн «Менуэт для флейты, гобоя и струнного оркестра»</w:t>
      </w:r>
    </w:p>
    <w:p w:rsidR="002072B7" w:rsidRPr="002072B7" w:rsidRDefault="002072B7" w:rsidP="002072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2.Л.Куперен «Три фантазии для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блокфлейты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 xml:space="preserve"> и струнного оркестра»</w:t>
      </w:r>
    </w:p>
    <w:p w:rsidR="002072B7" w:rsidRPr="002072B7" w:rsidRDefault="002072B7" w:rsidP="002072B7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3.Б.Гобис «Латышские пастушеские песни для 2-х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блокфлейт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 xml:space="preserve"> и           фортепиано»</w:t>
      </w:r>
    </w:p>
    <w:p w:rsidR="002072B7" w:rsidRPr="002072B7" w:rsidRDefault="002072B7" w:rsidP="002072B7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4.Л.Бетховен «Немецкие танцы»</w:t>
      </w:r>
    </w:p>
    <w:p w:rsidR="002072B7" w:rsidRPr="002072B7" w:rsidRDefault="002072B7" w:rsidP="002072B7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5.Б.Барток « «Детям» 12 пьес</w:t>
      </w:r>
    </w:p>
    <w:p w:rsidR="002072B7" w:rsidRPr="002072B7" w:rsidRDefault="002072B7" w:rsidP="002072B7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6.Г.Гладков «Песенка львенка и черепашки»</w:t>
      </w: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</w:rPr>
        <w:t>Второй год обучения (3 класс)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Дальнейшее совершенствование технических возможностей в овладении музыкальных инструментов, усложнение репертуара за счет введения новых приемов игры.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Формирование умения разучивать партии в группах однородных инструментов и самостоятельно; умения слышать подголоски, партии солиста и аккомпанемента, 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t>навыков понимания дирижерского жеста.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Выработка устойчивой ритмичности в умеренных темпах.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Развитие навыков оркестрового исполнительства и артистичности.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З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t>накомство с музыкальными жанрами, с творчеством композиторов, с лучшими исполнителями и оркестровыми коллективами, прослушивание их игры в записях.</w:t>
      </w:r>
    </w:p>
    <w:p w:rsidR="002072B7" w:rsidRPr="002072B7" w:rsidRDefault="002072B7" w:rsidP="002072B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sz w:val="28"/>
          <w:szCs w:val="28"/>
        </w:rPr>
        <w:t>Примерный репертуарный список</w:t>
      </w:r>
    </w:p>
    <w:p w:rsidR="002072B7" w:rsidRPr="002072B7" w:rsidRDefault="002072B7" w:rsidP="002072B7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А.Вивальди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 xml:space="preserve"> «Ларго» для флейты и струнного оркестра</w:t>
      </w:r>
    </w:p>
    <w:p w:rsidR="002072B7" w:rsidRPr="002072B7" w:rsidRDefault="002072B7" w:rsidP="002072B7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М.Глинка «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Веницианская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 xml:space="preserve"> ночь»</w:t>
      </w:r>
    </w:p>
    <w:p w:rsidR="002072B7" w:rsidRPr="002072B7" w:rsidRDefault="002072B7" w:rsidP="002072B7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Д.Шостакович «Хороший день»</w:t>
      </w:r>
    </w:p>
    <w:p w:rsidR="002072B7" w:rsidRPr="002072B7" w:rsidRDefault="002072B7" w:rsidP="002072B7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 П.Чайковский «Трепак»</w:t>
      </w:r>
    </w:p>
    <w:p w:rsidR="002072B7" w:rsidRPr="002072B7" w:rsidRDefault="002072B7" w:rsidP="002072B7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 П.Чайковский «Фея драже»</w:t>
      </w:r>
    </w:p>
    <w:p w:rsidR="002072B7" w:rsidRPr="002072B7" w:rsidRDefault="002072B7" w:rsidP="002072B7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А.Хачатурян «Таней нимф»</w:t>
      </w: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</w:rPr>
        <w:t>Третий год обучения (4 класс)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Совершенствование навыков ансамблевой игры в произведениях более сложной фактуры, синхронного выполнения игровых приемов, достижения унисона в исполняемой партии.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Выработка ритмической устойчивости в более быстрых и медленных темпах с более сложным ритмическим рисунком.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Знание основных схем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>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Знакомство с главными компонентами музыкального языка (ритм, высота, ладовое тяготение, мелодия, аккомпанемент).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Освоение средств выразительного исполнения (фразировка, динамика, артикуляция, тембровое сопоставление).</w:t>
      </w:r>
    </w:p>
    <w:p w:rsidR="002072B7" w:rsidRPr="002072B7" w:rsidRDefault="002072B7" w:rsidP="002072B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sz w:val="28"/>
          <w:szCs w:val="28"/>
        </w:rPr>
        <w:t>Примерный репертуарный список</w:t>
      </w:r>
    </w:p>
    <w:p w:rsidR="002072B7" w:rsidRPr="002072B7" w:rsidRDefault="002072B7" w:rsidP="002072B7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Г.Самартини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 xml:space="preserve"> «Соната Фа мажор</w:t>
      </w:r>
    </w:p>
    <w:p w:rsidR="002072B7" w:rsidRPr="002072B7" w:rsidRDefault="002072B7" w:rsidP="002072B7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П.Маккартни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>, Дж. Леннон «Вчера»</w:t>
      </w:r>
    </w:p>
    <w:p w:rsidR="002072B7" w:rsidRPr="002072B7" w:rsidRDefault="002072B7" w:rsidP="002072B7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Л.Бонфа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А.Жобим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 xml:space="preserve"> «Отрывок из музыки к фильму «Черный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орфей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>»</w:t>
      </w:r>
    </w:p>
    <w:p w:rsidR="002072B7" w:rsidRPr="002072B7" w:rsidRDefault="002072B7" w:rsidP="002072B7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А.Шувалов «Раздумье»</w:t>
      </w:r>
    </w:p>
    <w:p w:rsidR="002072B7" w:rsidRPr="002072B7" w:rsidRDefault="002072B7" w:rsidP="002072B7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Л.Моцарт «Менуэт»</w:t>
      </w:r>
    </w:p>
    <w:p w:rsidR="002072B7" w:rsidRPr="002072B7" w:rsidRDefault="002072B7" w:rsidP="002072B7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</w:rPr>
        <w:t>Четвертый год обучения(5 класс)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Грамотное чтение нотных текстов по партиям.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Владение основными способами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>, разновидностями атаки звука, артикуляционными приемами, рационального применения аппликатуры.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lastRenderedPageBreak/>
        <w:t>Умение определять и преодолевать технические трудности в оркестровых партиях, проникать в эмоционально-образное содержание разучиваемого произведения.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Умение начинать игру по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ауфтакту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>, выполнять динамику и изменения темпа по дирижерскому жесту.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Умение анализировать музыкальное произведение, определять форму построения.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Формирование навыка сценического поведения в условиях концерта.</w:t>
      </w:r>
    </w:p>
    <w:p w:rsidR="002072B7" w:rsidRPr="002072B7" w:rsidRDefault="002072B7" w:rsidP="002072B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sz w:val="28"/>
          <w:szCs w:val="28"/>
        </w:rPr>
        <w:t>Примерный репертуарный список</w:t>
      </w:r>
    </w:p>
    <w:p w:rsidR="002072B7" w:rsidRPr="002072B7" w:rsidRDefault="002072B7" w:rsidP="002072B7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Й.Гайдн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 xml:space="preserve"> «Престо»</w:t>
      </w:r>
    </w:p>
    <w:p w:rsidR="002072B7" w:rsidRPr="002072B7" w:rsidRDefault="002072B7" w:rsidP="002072B7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sz w:val="28"/>
          <w:szCs w:val="28"/>
        </w:rPr>
        <w:t>Р.Глиер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 xml:space="preserve"> «Грустный вальс»</w:t>
      </w:r>
    </w:p>
    <w:p w:rsidR="002072B7" w:rsidRPr="002072B7" w:rsidRDefault="002072B7" w:rsidP="002072B7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М.Шмитц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 xml:space="preserve"> «Арабский танец»</w:t>
      </w:r>
    </w:p>
    <w:p w:rsidR="002072B7" w:rsidRPr="002072B7" w:rsidRDefault="002072B7" w:rsidP="002072B7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П.Чайковский «Опера Иоланта» сцена в саду</w:t>
      </w:r>
    </w:p>
    <w:p w:rsidR="002072B7" w:rsidRPr="002072B7" w:rsidRDefault="002072B7" w:rsidP="002072B7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В.Моцарт «Маленькая ночная серенада»</w:t>
      </w:r>
    </w:p>
    <w:p w:rsidR="002072B7" w:rsidRPr="002072B7" w:rsidRDefault="002072B7" w:rsidP="002072B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2072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.ТРЕБОВАНИЯ К УРОВНЮ ПОДГОТОВКИ ОБУЧАЮЩИХСЯ</w:t>
      </w:r>
    </w:p>
    <w:p w:rsidR="002072B7" w:rsidRPr="002072B7" w:rsidRDefault="002072B7" w:rsidP="002072B7">
      <w:pPr>
        <w:shd w:val="clear" w:color="auto" w:fill="FFFFFF"/>
        <w:spacing w:after="0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За время обучения в оркестровом классе у учащихся должен быть сформирован комплекс знаний, умений и навыков, необходимых 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совместного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, а именно:</w:t>
      </w:r>
    </w:p>
    <w:p w:rsidR="002072B7" w:rsidRPr="002072B7" w:rsidRDefault="002072B7" w:rsidP="002072B7">
      <w:pPr>
        <w:pStyle w:val="a6"/>
        <w:widowControl/>
        <w:numPr>
          <w:ilvl w:val="0"/>
          <w:numId w:val="13"/>
        </w:numPr>
        <w:shd w:val="clear" w:color="auto" w:fill="auto"/>
        <w:tabs>
          <w:tab w:val="left" w:pos="284"/>
          <w:tab w:val="left" w:pos="851"/>
        </w:tabs>
        <w:suppressAutoHyphens w:val="0"/>
        <w:spacing w:after="0" w:line="240" w:lineRule="auto"/>
        <w:ind w:left="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знание начальных основ оркестрового искусства, художественно-исполнительских возможностей оркестра русских народных инструментов;</w:t>
      </w:r>
    </w:p>
    <w:p w:rsidR="002072B7" w:rsidRPr="002072B7" w:rsidRDefault="002072B7" w:rsidP="002072B7">
      <w:pPr>
        <w:pStyle w:val="a6"/>
        <w:widowControl/>
        <w:numPr>
          <w:ilvl w:val="0"/>
          <w:numId w:val="13"/>
        </w:numPr>
        <w:shd w:val="clear" w:color="auto" w:fill="auto"/>
        <w:tabs>
          <w:tab w:val="left" w:pos="284"/>
          <w:tab w:val="left" w:pos="851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знание профессиональной терминологии;</w:t>
      </w:r>
    </w:p>
    <w:p w:rsidR="002072B7" w:rsidRPr="002072B7" w:rsidRDefault="002072B7" w:rsidP="002072B7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навыки коллективного оркестрового исполнительского творчества, в том числе отражающие взаимоотношения между солистом и оркестром;</w:t>
      </w:r>
    </w:p>
    <w:p w:rsidR="002072B7" w:rsidRPr="002072B7" w:rsidRDefault="002072B7" w:rsidP="002072B7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навыки исполнения партии в оркестровом коллективе в соответствии с замыслом композитора и требованиями дирижера; чтение нот с листа;</w:t>
      </w:r>
    </w:p>
    <w:p w:rsidR="002072B7" w:rsidRPr="002072B7" w:rsidRDefault="002072B7" w:rsidP="002072B7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навыки понимания дирижерского жеста;</w:t>
      </w:r>
    </w:p>
    <w:p w:rsidR="002072B7" w:rsidRPr="002072B7" w:rsidRDefault="002072B7" w:rsidP="002072B7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умение понимать музыкальное произведение, 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исполняемого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оркестром в целом и отдельными группами; </w:t>
      </w:r>
    </w:p>
    <w:p w:rsidR="002072B7" w:rsidRPr="002072B7" w:rsidRDefault="002072B7" w:rsidP="002072B7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умение слышать тему, подголоски, сопровождение;</w:t>
      </w:r>
    </w:p>
    <w:p w:rsidR="002072B7" w:rsidRPr="002072B7" w:rsidRDefault="002072B7" w:rsidP="002072B7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умение грамотно проанализировать исполняемое оркестровое произведение.</w:t>
      </w:r>
    </w:p>
    <w:p w:rsidR="002072B7" w:rsidRPr="002072B7" w:rsidRDefault="002072B7" w:rsidP="002072B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Знания и умения, полученные учащимися в оркестровом классе, необходимы выпускникам впоследствии для участия в различных непрофессиональных творческих музыкальных коллективах, а также для дальнейших занятий в оркестровых классах профессиональных учебных заведений.</w:t>
      </w:r>
    </w:p>
    <w:p w:rsidR="002072B7" w:rsidRPr="002072B7" w:rsidRDefault="002072B7" w:rsidP="002072B7">
      <w:pPr>
        <w:shd w:val="clear" w:color="auto" w:fill="FFFFFF"/>
        <w:spacing w:after="0"/>
        <w:ind w:right="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Выступление оркестра рассматривается как вид промежуточной аттестации. В конце первого и второго полугодия учебного года руководитель оркестрового класса выставляет учащимся оценки. При этом учитывается общее развитие ученика, его активность и успехи в освоении навыков оркестровой игры, соблюдение оркестровой дисциплины.</w:t>
      </w:r>
    </w:p>
    <w:p w:rsidR="002072B7" w:rsidRPr="002072B7" w:rsidRDefault="002072B7" w:rsidP="002072B7">
      <w:pPr>
        <w:pStyle w:val="220"/>
        <w:keepNext/>
        <w:keepLines/>
        <w:shd w:val="clear" w:color="auto" w:fill="auto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6"/>
    </w:p>
    <w:p w:rsidR="002072B7" w:rsidRPr="002072B7" w:rsidRDefault="002072B7" w:rsidP="002072B7">
      <w:pPr>
        <w:pStyle w:val="220"/>
        <w:keepNext/>
        <w:keepLines/>
        <w:shd w:val="clear" w:color="auto" w:fill="auto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072B7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bookmarkEnd w:id="0"/>
    <w:p w:rsidR="002072B7" w:rsidRPr="002072B7" w:rsidRDefault="002072B7" w:rsidP="002072B7">
      <w:pPr>
        <w:pStyle w:val="51"/>
        <w:shd w:val="clear" w:color="auto" w:fill="auto"/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</w:rPr>
        <w:t>1. Аттестация: цели, виды, форма, содержание</w:t>
      </w:r>
    </w:p>
    <w:p w:rsidR="002072B7" w:rsidRPr="002072B7" w:rsidRDefault="002072B7" w:rsidP="002072B7">
      <w:pPr>
        <w:pStyle w:val="a6"/>
        <w:shd w:val="clear" w:color="auto" w:fill="auto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В программе обучения оркестра используются две основные формы контроля успеваемости – текущая и промежуточная.</w:t>
      </w:r>
    </w:p>
    <w:p w:rsidR="002072B7" w:rsidRPr="002072B7" w:rsidRDefault="002072B7" w:rsidP="002072B7">
      <w:pPr>
        <w:pStyle w:val="5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Формы</w:t>
      </w:r>
      <w:r w:rsidRPr="00207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72B7">
        <w:rPr>
          <w:rFonts w:ascii="Times New Roman" w:hAnsi="Times New Roman" w:cs="Times New Roman"/>
          <w:sz w:val="28"/>
          <w:szCs w:val="28"/>
        </w:rPr>
        <w:t>текущего контроля</w:t>
      </w:r>
    </w:p>
    <w:p w:rsidR="002072B7" w:rsidRPr="002072B7" w:rsidRDefault="002072B7" w:rsidP="002072B7">
      <w:pPr>
        <w:pStyle w:val="a6"/>
        <w:widowControl/>
        <w:numPr>
          <w:ilvl w:val="0"/>
          <w:numId w:val="19"/>
        </w:numPr>
        <w:shd w:val="clear" w:color="auto" w:fill="auto"/>
        <w:tabs>
          <w:tab w:val="left" w:pos="284"/>
          <w:tab w:val="left" w:pos="1028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оценка за работу в классе;</w:t>
      </w:r>
    </w:p>
    <w:p w:rsidR="002072B7" w:rsidRPr="002072B7" w:rsidRDefault="002072B7" w:rsidP="002072B7">
      <w:pPr>
        <w:pStyle w:val="a6"/>
        <w:widowControl/>
        <w:numPr>
          <w:ilvl w:val="0"/>
          <w:numId w:val="19"/>
        </w:numPr>
        <w:shd w:val="clear" w:color="auto" w:fill="auto"/>
        <w:tabs>
          <w:tab w:val="left" w:pos="284"/>
          <w:tab w:val="left" w:pos="1018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текущая сдача партий;</w:t>
      </w:r>
    </w:p>
    <w:p w:rsidR="002072B7" w:rsidRPr="002072B7" w:rsidRDefault="002072B7" w:rsidP="002072B7">
      <w:pPr>
        <w:pStyle w:val="a6"/>
        <w:widowControl/>
        <w:numPr>
          <w:ilvl w:val="0"/>
          <w:numId w:val="19"/>
        </w:numPr>
        <w:shd w:val="clear" w:color="auto" w:fill="auto"/>
        <w:tabs>
          <w:tab w:val="left" w:pos="284"/>
          <w:tab w:val="left" w:pos="1023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контрольный урок в конце каждой четверти.</w:t>
      </w:r>
    </w:p>
    <w:p w:rsidR="002072B7" w:rsidRPr="002072B7" w:rsidRDefault="002072B7" w:rsidP="002072B7">
      <w:pPr>
        <w:pStyle w:val="a6"/>
        <w:shd w:val="clear" w:color="auto" w:fill="auto"/>
        <w:tabs>
          <w:tab w:val="left" w:pos="284"/>
          <w:tab w:val="left" w:pos="10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Текущий учет успеваемости учащихся проводится преподавателем на основе учебных занятий, их посещений, индивидуальной и групповой проверки знаний оркестровых партий. При оценке учащегося учитывается также его участие в выступлениях коллектива.</w:t>
      </w:r>
    </w:p>
    <w:p w:rsidR="002072B7" w:rsidRPr="002072B7" w:rsidRDefault="002072B7" w:rsidP="002072B7">
      <w:pPr>
        <w:pStyle w:val="a6"/>
        <w:shd w:val="clear" w:color="auto" w:fill="auto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Повседневно оценивая каждого ученика,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</w:t>
      </w:r>
    </w:p>
    <w:p w:rsidR="002072B7" w:rsidRPr="002072B7" w:rsidRDefault="002072B7" w:rsidP="002072B7">
      <w:pPr>
        <w:pStyle w:val="51"/>
        <w:shd w:val="clear" w:color="auto" w:fill="auto"/>
        <w:spacing w:line="240" w:lineRule="auto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Промежуточная  аттестация </w:t>
      </w:r>
      <w:r w:rsidRPr="002072B7">
        <w:rPr>
          <w:rFonts w:ascii="Times New Roman" w:hAnsi="Times New Roman" w:cs="Times New Roman"/>
          <w:i w:val="0"/>
          <w:sz w:val="28"/>
          <w:szCs w:val="28"/>
        </w:rPr>
        <w:t xml:space="preserve">проводиться по окончанию каждого учебного года в форме дифференцированного зачета при комиссии на оценку. Оценка, полученная </w:t>
      </w:r>
      <w:proofErr w:type="gramStart"/>
      <w:r w:rsidRPr="002072B7">
        <w:rPr>
          <w:rFonts w:ascii="Times New Roman" w:hAnsi="Times New Roman" w:cs="Times New Roman"/>
          <w:i w:val="0"/>
          <w:sz w:val="28"/>
          <w:szCs w:val="28"/>
        </w:rPr>
        <w:t>обучающимся</w:t>
      </w:r>
      <w:proofErr w:type="gramEnd"/>
      <w:r w:rsidRPr="002072B7">
        <w:rPr>
          <w:rFonts w:ascii="Times New Roman" w:hAnsi="Times New Roman" w:cs="Times New Roman"/>
          <w:i w:val="0"/>
          <w:sz w:val="28"/>
          <w:szCs w:val="28"/>
        </w:rPr>
        <w:t xml:space="preserve"> на зачете по завершению последнего учебного года заноситься в свидетельство об окончании образовательного учреждения.</w:t>
      </w:r>
    </w:p>
    <w:p w:rsidR="002072B7" w:rsidRPr="002072B7" w:rsidRDefault="002072B7" w:rsidP="002072B7">
      <w:pPr>
        <w:pStyle w:val="a6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При выведении переводной или завершающей обучение оценки учитывается следующее:</w:t>
      </w:r>
    </w:p>
    <w:p w:rsidR="002072B7" w:rsidRPr="002072B7" w:rsidRDefault="002072B7" w:rsidP="002072B7">
      <w:pPr>
        <w:pStyle w:val="a6"/>
        <w:widowControl/>
        <w:numPr>
          <w:ilvl w:val="0"/>
          <w:numId w:val="20"/>
        </w:numPr>
        <w:shd w:val="clear" w:color="auto" w:fill="auto"/>
        <w:tabs>
          <w:tab w:val="left" w:pos="284"/>
          <w:tab w:val="left" w:pos="7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оценка годовой работы ученика;</w:t>
      </w:r>
    </w:p>
    <w:p w:rsidR="002072B7" w:rsidRPr="002072B7" w:rsidRDefault="002072B7" w:rsidP="002072B7">
      <w:pPr>
        <w:pStyle w:val="a6"/>
        <w:widowControl/>
        <w:numPr>
          <w:ilvl w:val="0"/>
          <w:numId w:val="20"/>
        </w:numPr>
        <w:shd w:val="clear" w:color="auto" w:fill="auto"/>
        <w:tabs>
          <w:tab w:val="left" w:pos="284"/>
          <w:tab w:val="left" w:pos="7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оценка на зачете по сдаче партий;</w:t>
      </w:r>
    </w:p>
    <w:p w:rsidR="002072B7" w:rsidRPr="002072B7" w:rsidRDefault="002072B7" w:rsidP="002072B7">
      <w:pPr>
        <w:pStyle w:val="a6"/>
        <w:widowControl/>
        <w:numPr>
          <w:ilvl w:val="0"/>
          <w:numId w:val="20"/>
        </w:numPr>
        <w:shd w:val="clear" w:color="auto" w:fill="auto"/>
        <w:tabs>
          <w:tab w:val="left" w:pos="284"/>
          <w:tab w:val="left" w:pos="721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другие выступления ученика в течение учебного года.</w:t>
      </w:r>
    </w:p>
    <w:p w:rsidR="002072B7" w:rsidRPr="002072B7" w:rsidRDefault="002072B7" w:rsidP="002072B7">
      <w:pPr>
        <w:pStyle w:val="a6"/>
        <w:shd w:val="clear" w:color="auto" w:fill="auto"/>
        <w:spacing w:after="0" w:line="240" w:lineRule="auto"/>
        <w:ind w:right="360" w:firstLine="567"/>
        <w:rPr>
          <w:rStyle w:val="131"/>
          <w:rFonts w:ascii="Times New Roman" w:hAnsi="Times New Roman" w:cs="Times New Roman"/>
          <w:b/>
          <w:sz w:val="28"/>
          <w:szCs w:val="28"/>
        </w:rPr>
      </w:pPr>
      <w:r w:rsidRPr="002072B7">
        <w:rPr>
          <w:rStyle w:val="131"/>
          <w:rFonts w:ascii="Times New Roman" w:hAnsi="Times New Roman" w:cs="Times New Roman"/>
          <w:b/>
          <w:sz w:val="28"/>
          <w:szCs w:val="28"/>
        </w:rPr>
        <w:t>2. Критерии оценок</w:t>
      </w:r>
    </w:p>
    <w:p w:rsidR="002072B7" w:rsidRPr="002072B7" w:rsidRDefault="002072B7" w:rsidP="002072B7">
      <w:pPr>
        <w:pStyle w:val="a6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По итогам исполнения программы на зачете выставляется оценка по пятибалльной системе:</w:t>
      </w:r>
    </w:p>
    <w:p w:rsidR="002072B7" w:rsidRPr="002072B7" w:rsidRDefault="002072B7" w:rsidP="002072B7">
      <w:pPr>
        <w:pStyle w:val="a6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5778"/>
      </w:tblGrid>
      <w:tr w:rsidR="002072B7" w:rsidRPr="002072B7" w:rsidTr="00367FDE">
        <w:tc>
          <w:tcPr>
            <w:tcW w:w="3402" w:type="dxa"/>
            <w:shd w:val="clear" w:color="auto" w:fill="auto"/>
          </w:tcPr>
          <w:p w:rsidR="002072B7" w:rsidRPr="002072B7" w:rsidRDefault="002072B7" w:rsidP="002072B7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5778" w:type="dxa"/>
            <w:shd w:val="clear" w:color="auto" w:fill="auto"/>
          </w:tcPr>
          <w:p w:rsidR="002072B7" w:rsidRPr="002072B7" w:rsidRDefault="002072B7" w:rsidP="002072B7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2072B7" w:rsidRPr="002072B7" w:rsidTr="00367FDE">
        <w:tc>
          <w:tcPr>
            <w:tcW w:w="3402" w:type="dxa"/>
            <w:shd w:val="clear" w:color="auto" w:fill="auto"/>
          </w:tcPr>
          <w:p w:rsidR="002072B7" w:rsidRPr="002072B7" w:rsidRDefault="002072B7" w:rsidP="002072B7">
            <w:pPr>
              <w:pStyle w:val="Body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 </w:t>
            </w:r>
          </w:p>
          <w:p w:rsidR="002072B7" w:rsidRPr="002072B7" w:rsidRDefault="002072B7" w:rsidP="002072B7">
            <w:pPr>
              <w:pStyle w:val="Body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(«отлично»)</w:t>
            </w:r>
          </w:p>
        </w:tc>
        <w:tc>
          <w:tcPr>
            <w:tcW w:w="5778" w:type="dxa"/>
            <w:shd w:val="clear" w:color="auto" w:fill="auto"/>
          </w:tcPr>
          <w:p w:rsidR="002072B7" w:rsidRPr="002072B7" w:rsidRDefault="002072B7" w:rsidP="002072B7">
            <w:pPr>
              <w:pStyle w:val="a6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занятий по оркестру, отсутствие пропусков без уважительных причин, знание своей партии во всех произведениях, разучиваемых в оркестровом классе, активная эмоциональная работа на занятиях, участие на всех концертах коллектива;</w:t>
            </w:r>
          </w:p>
        </w:tc>
      </w:tr>
      <w:tr w:rsidR="002072B7" w:rsidRPr="002072B7" w:rsidTr="00367FDE">
        <w:tc>
          <w:tcPr>
            <w:tcW w:w="3402" w:type="dxa"/>
            <w:shd w:val="clear" w:color="auto" w:fill="auto"/>
          </w:tcPr>
          <w:p w:rsidR="002072B7" w:rsidRPr="002072B7" w:rsidRDefault="002072B7" w:rsidP="002072B7">
            <w:pPr>
              <w:pStyle w:val="Body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:rsidR="002072B7" w:rsidRPr="002072B7" w:rsidRDefault="002072B7" w:rsidP="002072B7">
            <w:pPr>
              <w:pStyle w:val="Body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(«хорошо»)</w:t>
            </w:r>
          </w:p>
        </w:tc>
        <w:tc>
          <w:tcPr>
            <w:tcW w:w="5778" w:type="dxa"/>
            <w:shd w:val="clear" w:color="auto" w:fill="auto"/>
          </w:tcPr>
          <w:p w:rsidR="002072B7" w:rsidRPr="002072B7" w:rsidRDefault="002072B7" w:rsidP="002072B7">
            <w:pPr>
              <w:pStyle w:val="a6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занятий по оркестру, отсутствие пропусков без уважительных причин, активная работа в классе, сдача партии всей программы при недостаточной проработке трудных технических фрагментов, участие в концертах оркестра;</w:t>
            </w:r>
          </w:p>
        </w:tc>
      </w:tr>
      <w:tr w:rsidR="002072B7" w:rsidRPr="002072B7" w:rsidTr="00367FDE">
        <w:tc>
          <w:tcPr>
            <w:tcW w:w="3402" w:type="dxa"/>
            <w:shd w:val="clear" w:color="auto" w:fill="auto"/>
          </w:tcPr>
          <w:p w:rsidR="002072B7" w:rsidRPr="002072B7" w:rsidRDefault="002072B7" w:rsidP="002072B7">
            <w:pPr>
              <w:pStyle w:val="Body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  <w:p w:rsidR="002072B7" w:rsidRPr="002072B7" w:rsidRDefault="002072B7" w:rsidP="002072B7">
            <w:pPr>
              <w:pStyle w:val="Body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(«удовлетворительно»)</w:t>
            </w:r>
          </w:p>
        </w:tc>
        <w:tc>
          <w:tcPr>
            <w:tcW w:w="5778" w:type="dxa"/>
            <w:shd w:val="clear" w:color="auto" w:fill="auto"/>
          </w:tcPr>
          <w:p w:rsidR="002072B7" w:rsidRPr="002072B7" w:rsidRDefault="002072B7" w:rsidP="002072B7">
            <w:pPr>
              <w:pStyle w:val="a6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нерегулярное посещение занятий по оркестру, пропуски без уважительных причин, пассивная работа в классе, незнание некоторых партитур в программе при сдаче партий, участие в обязательном отчетном концерте школы в случае пересдачи партий;</w:t>
            </w:r>
          </w:p>
        </w:tc>
      </w:tr>
      <w:tr w:rsidR="002072B7" w:rsidRPr="002072B7" w:rsidTr="00367FDE">
        <w:tc>
          <w:tcPr>
            <w:tcW w:w="3402" w:type="dxa"/>
            <w:shd w:val="clear" w:color="auto" w:fill="auto"/>
          </w:tcPr>
          <w:p w:rsidR="002072B7" w:rsidRPr="002072B7" w:rsidRDefault="002072B7" w:rsidP="002072B7">
            <w:pPr>
              <w:pStyle w:val="Body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5778" w:type="dxa"/>
            <w:shd w:val="clear" w:color="auto" w:fill="auto"/>
          </w:tcPr>
          <w:p w:rsidR="002072B7" w:rsidRPr="002072B7" w:rsidRDefault="002072B7" w:rsidP="002072B7">
            <w:pPr>
              <w:pStyle w:val="a6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 xml:space="preserve">пропуски занятий без уважительных причин, неудовлетворительная сдача партий в большинстве партитур всей программы, </w:t>
            </w:r>
            <w:proofErr w:type="spellStart"/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недопуск</w:t>
            </w:r>
            <w:proofErr w:type="spellEnd"/>
            <w:r w:rsidRPr="002072B7">
              <w:rPr>
                <w:rFonts w:ascii="Times New Roman" w:hAnsi="Times New Roman" w:cs="Times New Roman"/>
                <w:sz w:val="28"/>
                <w:szCs w:val="28"/>
              </w:rPr>
              <w:t xml:space="preserve"> к выступлению на отчетный концерт;</w:t>
            </w:r>
          </w:p>
        </w:tc>
      </w:tr>
    </w:tbl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Данная система оценки качества исполнения является основной. 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Фонды оценочных сре</w:t>
      </w:r>
      <w:proofErr w:type="gramStart"/>
      <w:r w:rsidRPr="002072B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072B7">
        <w:rPr>
          <w:rFonts w:ascii="Times New Roman" w:hAnsi="Times New Roman" w:cs="Times New Roman"/>
          <w:sz w:val="28"/>
          <w:szCs w:val="28"/>
        </w:rPr>
        <w:t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2072B7" w:rsidRPr="002072B7" w:rsidRDefault="002072B7" w:rsidP="002072B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072B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072B7">
        <w:rPr>
          <w:rFonts w:ascii="Times New Roman" w:hAnsi="Times New Roman" w:cs="Times New Roman"/>
          <w:b/>
          <w:sz w:val="28"/>
          <w:szCs w:val="28"/>
        </w:rPr>
        <w:t>. МЕТОДИЧЕСКОЕ ОБЕСПЕЧЕНИЕ УЧЕБНОГО ПРОЦЕССА</w:t>
      </w:r>
    </w:p>
    <w:p w:rsidR="002072B7" w:rsidRPr="002072B7" w:rsidRDefault="002072B7" w:rsidP="002072B7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072B7" w:rsidRPr="002072B7" w:rsidRDefault="002072B7" w:rsidP="002072B7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color w:val="000000"/>
          <w:sz w:val="28"/>
          <w:szCs w:val="28"/>
        </w:rPr>
        <w:t>1. Организация учебного процесса</w:t>
      </w:r>
    </w:p>
    <w:p w:rsidR="002072B7" w:rsidRPr="002072B7" w:rsidRDefault="002072B7" w:rsidP="002072B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Работа руководителя оркестрового класса распределяется по следующим этапам: изучение произведений по партитуре и подготовка к работе с оркестром (в частности, подготовка партий), проведение учебных занятий   по группам, сводных занятий, а также репетиций и концертов.</w:t>
      </w:r>
    </w:p>
    <w:p w:rsidR="002072B7" w:rsidRPr="002072B7" w:rsidRDefault="002072B7" w:rsidP="002072B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Работа оркестрового класса в течение учебного года ведется по заранее намеченному плану. В плане указывается репертуар для изучения на текущий год, определяется примерное количество выступлений оркестра. При этом учитываются возможности учеников, подготовленность к занятиям в оркестре учащихся разных классов. Неоправданное завышение программы препятствует прочному усвоению учащимися навыков оркестровой игры, ведет к перегрузке и снижает интерес к занятиям.</w:t>
      </w:r>
    </w:p>
    <w:p w:rsidR="002072B7" w:rsidRPr="002072B7" w:rsidRDefault="002072B7" w:rsidP="002072B7">
      <w:pPr>
        <w:shd w:val="clear" w:color="auto" w:fill="FFFFFF"/>
        <w:spacing w:after="0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Целесообразно участие в детском оркестре педагогов отделения – это способствует более успешной работе. Пример совместного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преподавателей и учащихся поднимает уровень исполнительства, ведет к лучшему взаимопониманию преподавателей и учеников. Учебные оркестровые коллективы могут доукомплектовываться приглашенными артистами до 25 процентов от необходимого состава оркестра.</w:t>
      </w:r>
    </w:p>
    <w:p w:rsidR="002072B7" w:rsidRPr="002072B7" w:rsidRDefault="002072B7" w:rsidP="002072B7">
      <w:pPr>
        <w:shd w:val="clear" w:color="auto" w:fill="FFFFFF"/>
        <w:spacing w:after="0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В школьном оркестре желательно участие пианиста-концертмейстера, особенно при отсутствии басовой группы. Фортепиано уплотняет звучность оркестра, создает интонационно чистую основу произ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ведения, помогая учащимся в овладении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интонацией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усмотрению педагога могут использоваться клавишные электронные инструменты. В зависимости от 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качества инструмента им можно заменять группу  медных духовых инструментов.</w:t>
      </w:r>
    </w:p>
    <w:p w:rsidR="002072B7" w:rsidRPr="002072B7" w:rsidRDefault="002072B7" w:rsidP="002072B7">
      <w:pPr>
        <w:shd w:val="clear" w:color="auto" w:fill="FFFFFF"/>
        <w:spacing w:after="0"/>
        <w:ind w:right="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В течение года руководитель оркестрового класса должен подготовить с коллективом 3-5 разнохарактерных произведений, которые рекомендуется</w:t>
      </w:r>
      <w:r w:rsidRPr="002072B7">
        <w:rPr>
          <w:rFonts w:ascii="Times New Roman" w:hAnsi="Times New Roman" w:cs="Times New Roman"/>
          <w:sz w:val="28"/>
          <w:szCs w:val="28"/>
        </w:rPr>
        <w:t xml:space="preserve"> 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t>исполнять в различных концертах. В целях более продуктивной работы и подготовки большего количества произведений целесообразна организация разучивания оркестровых партий с помощью педагогов отделения духовых, струнно-смычковых  инструментов и отделения сольного пения.</w:t>
      </w:r>
    </w:p>
    <w:p w:rsidR="002072B7" w:rsidRPr="002072B7" w:rsidRDefault="002072B7" w:rsidP="002072B7">
      <w:pPr>
        <w:shd w:val="clear" w:color="auto" w:fill="FFFFFF"/>
        <w:spacing w:after="0"/>
        <w:ind w:right="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sz w:val="28"/>
          <w:szCs w:val="28"/>
        </w:rPr>
        <w:t>2. Методические рекомендации педагогическим работникам</w:t>
      </w:r>
    </w:p>
    <w:p w:rsidR="002072B7" w:rsidRPr="002072B7" w:rsidRDefault="002072B7" w:rsidP="002072B7">
      <w:pPr>
        <w:pStyle w:val="a6"/>
        <w:shd w:val="clear" w:color="auto" w:fill="auto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Объем самостоятельной работы учащихся 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индивидуальные способности ученика. Регулярные домашние занятия позволяют выучить наиболее сложные музыкальные фрагменты до начала совместных репетиций. Согласно учебному плану, объем самостоятельной нагрузки по предмету «Оркестровый класс» составляет 1 час в неделю.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Педагогу по оркестру можно рекомендовать частично составить план занятий с учетом времени, отведенного на оркестр для индивидуального разучивания партий с каждым учеником. На начальном этапе работы с  оркестром рекомендуется проводить репетиции в мелкогрупповых занятиях, умело сочетать и чередовать состав. Также можно предложить использование часов, отведенных на консультации, предусмотренные учебным планом. 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Педагог должен иметь в виду, что формирование оркестра иногда происходит в зависимости от наличия конкретных инструменталистов в учебном заведении. При определенных условиях допустимо участие в оркестре учеников разных классов (младшие – средние, средние – старшие). В данном случае педагогу необходимо распределить партии в зависимости от степени подготовленности учеников.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В целях расширения музыкального кругозора и развития навыков чтения нот с листа желательно знакомство учеников с большим числом произведений, не доводя их до уровня концертного выступления.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На начальном этапе обучения важнейшим требованием является ясное понимание учеником своей роли и значения своих партий в исполняемом произведении в оркестре.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Педагог должен обращать внимание на настройку инструментов, правильное звукоизвлечение, сбалансированную динамику, штриховую согласованность, ритмическую слаженность и четкую, ясную схему формообразующих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элементов</w:t>
      </w:r>
      <w:proofErr w:type="gramStart"/>
      <w:r w:rsidRPr="002072B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072B7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 xml:space="preserve"> выборе репертуара для оркестра педагог должен стремиться к тематическому разнообразию, обращать внимание на </w:t>
      </w:r>
      <w:r w:rsidRPr="002072B7">
        <w:rPr>
          <w:rFonts w:ascii="Times New Roman" w:hAnsi="Times New Roman" w:cs="Times New Roman"/>
          <w:sz w:val="28"/>
          <w:szCs w:val="28"/>
        </w:rPr>
        <w:lastRenderedPageBreak/>
        <w:t>сложность материала, ценность художественной идеи, качество инструментовок и переложений для конкретного состава, а также на сходство диапазонов инструментов, на фактурные возможности данного состава. Грамотно составленная программа, профессионально, творчески выполненная инструментовка – залог успешных выступлений.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В звучании оркестра немаловажным моментом является размещение исполнителей (посадка оркестра). Оно должно исходить от акустических особенностей инструментов, от необходимости музыкального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контактирования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 xml:space="preserve"> между участниками оркестра.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sz w:val="28"/>
          <w:szCs w:val="28"/>
        </w:rPr>
        <w:t xml:space="preserve">3. Рекомендации по организации самостоятельной работы </w:t>
      </w:r>
      <w:proofErr w:type="gramStart"/>
      <w:r w:rsidRPr="002072B7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оркестра. Важно, чтобы партнеры по оркестру обсуждали свои творческие намерения, согласовывая их,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2B7" w:rsidRPr="002072B7" w:rsidRDefault="002072B7" w:rsidP="002072B7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sz w:val="28"/>
          <w:szCs w:val="28"/>
        </w:rPr>
        <w:t>4. Ознакомление с основами дирижерского искусства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Передать участникам свои исполнительские замыслы руководитель оркестра может с помощью различных средств. Такими средствами являются: речь, пение, проигрывание партий на одном из инструментов, специфический язык дирижерских жестов.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>С помощью речи руководитель объясняет образно-смысловое содержание музыки, характер трактовки, силу звучания, указывает на допущенные ошибки и т. д., добиваясь точного выполнения своих творческих намерений и правильного воспроизведения нотного текста. Для большей убедительности он может напеть тот или иной отрывок или же сыграть его на инструменте. Это помогает быстрее достичь желаемого результата.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sz w:val="28"/>
          <w:szCs w:val="28"/>
        </w:rPr>
        <w:t xml:space="preserve">Основным средством общения дирижера с оркестром, как на репетиции, так и во время концертного выступления является язык дирижерских жестов. Каждое движение нужно научить понимать на двух-трех занятиях, повторяя по нескольку раз. При этом обращать внимание на разницу между жестами, передающими различную по характеру, темпу, настроению и содержанию музыку. Когда оркестранты начнут достаточно уверенно зрительно воспринимать особенности жеста, чаще практиковать с ними игру по руке по </w:t>
      </w:r>
      <w:r w:rsidRPr="002072B7">
        <w:rPr>
          <w:rFonts w:ascii="Times New Roman" w:hAnsi="Times New Roman" w:cs="Times New Roman"/>
          <w:sz w:val="28"/>
          <w:szCs w:val="28"/>
        </w:rPr>
        <w:lastRenderedPageBreak/>
        <w:t xml:space="preserve">нескольку тактов из различных пьес, добиваясь точного одновременного вступления и соответствия исполнения музыки жесту </w:t>
      </w:r>
      <w:proofErr w:type="spellStart"/>
      <w:r w:rsidRPr="002072B7">
        <w:rPr>
          <w:rFonts w:ascii="Times New Roman" w:hAnsi="Times New Roman" w:cs="Times New Roman"/>
          <w:sz w:val="28"/>
          <w:szCs w:val="28"/>
        </w:rPr>
        <w:t>дирижера</w:t>
      </w:r>
      <w:proofErr w:type="gramStart"/>
      <w:r w:rsidRPr="002072B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2072B7">
        <w:rPr>
          <w:rFonts w:ascii="Times New Roman" w:hAnsi="Times New Roman" w:cs="Times New Roman"/>
          <w:sz w:val="28"/>
          <w:szCs w:val="28"/>
        </w:rPr>
        <w:t>ркестрантов</w:t>
      </w:r>
      <w:proofErr w:type="spellEnd"/>
      <w:r w:rsidRPr="002072B7">
        <w:rPr>
          <w:rFonts w:ascii="Times New Roman" w:hAnsi="Times New Roman" w:cs="Times New Roman"/>
          <w:sz w:val="28"/>
          <w:szCs w:val="28"/>
        </w:rPr>
        <w:t xml:space="preserve"> необходимо не только учить понимать указания дирижера, но и быстро выполнять их, помнить о них при исполнении музыки.</w:t>
      </w:r>
    </w:p>
    <w:p w:rsidR="002072B7" w:rsidRPr="002072B7" w:rsidRDefault="002072B7" w:rsidP="002072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2B7" w:rsidRPr="002072B7" w:rsidRDefault="002072B7" w:rsidP="00207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 w:rsidRPr="002072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СПИСКИ РЕКОМЕНДУЕМОЙ МЕТОДИЧЕСКОЙ И НОТНОЙ ЛИТЕРАТУРЫ</w:t>
      </w:r>
    </w:p>
    <w:p w:rsidR="002072B7" w:rsidRPr="002072B7" w:rsidRDefault="002072B7" w:rsidP="00207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1.Алексеенко 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Симфониэтта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«Пионерская».— Киев, 1983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2.Аливердибеков Н. Октябрьские песни школьников: Кантата для детского хора, унисона скрипачей и симфонического оркестра/ Пере</w:t>
      </w: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ложение для хора, унисона скрипачей и фортепиано.- Баку,  1973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3.Ансамбли 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юных </w:t>
      </w: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скрипачей.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. 4-8.- М., 1979, 1981, 1985, 1987, 1988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4.Волшебная свирель: Детские и юношеские хоры в сопровождении ансамбля скрипок</w:t>
      </w:r>
      <w:proofErr w:type="gram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 Р</w:t>
      </w:r>
      <w:proofErr w:type="gram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ед. В. Попов,— М., 1978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Восемь (8) пьес в легкой обработке для струнного оркестра</w:t>
      </w:r>
      <w:proofErr w:type="gram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 Р</w:t>
      </w:r>
      <w:proofErr w:type="gram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ед. С.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Асламазяна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, - М., 1946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6.Габуния Н. Элегия: для камерного оркестра.- Тбилиси, 1981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7.Гендель Г. Увертюра к опере «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Родриго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»: Для камерного оркестра</w:t>
      </w:r>
      <w:proofErr w:type="gram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 П</w:t>
      </w:r>
      <w:proofErr w:type="gram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од ред.   А.  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Готлиба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и   Г.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Талаляна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. - М., 1961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8.Глинка М. И. Отрывки из опер «Руслан и Людмила» и «Иван Суса</w:t>
      </w: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нин» / Переложение Н. А. Римского-Корсакова для струнного оркестра. - М., 1952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9.Глодяну Л. Сюита для камерного оркестра и детского хора.- М., 1971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10.Григ Э. Сюиты №№ 1 и 2 из музыки к драме Ибсена «Пер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Гюнт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».- М., 1980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11.Девять пьес / Переложения для детского струнного оркестра 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Лепилова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.- М., 1951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12.Калнынь А. 10 латышских народных песен для симфони</w:t>
      </w: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ческого оркестра.- Л., 1980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13.Кангро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Раймо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. Простая симфония для камерного оркестра. - Л., 1982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14.Кленицкис А. Летний день: Сюита для детского хора и симфони</w:t>
      </w: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ческого оркестра. - Л.-М., 1965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15.Легкие пьесы для струнного и малого симфонического оркестров ДМШ.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. 1</w:t>
      </w:r>
      <w:proofErr w:type="gram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/   С</w:t>
      </w:r>
      <w:proofErr w:type="gram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ост.   Д.  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Румшевич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.- Л., 1968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16.Легкие пьесы для струнного и малого симфонического оркестров ДМШ.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. 2</w:t>
      </w:r>
      <w:proofErr w:type="gram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 С</w:t>
      </w:r>
      <w:proofErr w:type="gram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ост. Д.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Румшевич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.- Л., 1969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17.Легкие пьесы для струнного оркестра</w:t>
      </w:r>
      <w:proofErr w:type="gram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 С</w:t>
      </w:r>
      <w:proofErr w:type="gram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ост. Д.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Лепилов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. - М., 1978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18.Медынь Я. Легенда для струнного оркестра.- Рига, 1981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19.Музыка XVIII века: Для струнного оркестра.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. 1</w:t>
      </w:r>
      <w:proofErr w:type="gram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 Р</w:t>
      </w:r>
      <w:proofErr w:type="gram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ед.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Л.М.Гозмана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. - Л., 1974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20.Музыка XVII—XVIII веков: Для струнного оркестра.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2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/ Р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ед. Л, М,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Гозмана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.- Л., 1975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21.Музыка XVIII века: Для струнного оркестра.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3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/ Р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ед. А. Г.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Асламазова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.- Л., 1973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22.Одиннадцать пьес русских композиторов / Переложения для струнного  оркестра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од  ред.  С.  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Асламазяна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.- М., 1951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23.Педагогический репертуар ДМШ: Пьесы русских композиторов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/ О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бр. для струнного оркестра 3.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Финкельштейна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- М., 1962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24.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t>Педагогический репертуар оркестровых классов ДМШ: Сборник  инструментальных пьес и концертов в  сопровождении струнного орке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softHyphen/>
        <w:t>стра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  /   П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од ред.   С.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Асламазяна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- М.,   1954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25.Педагогический репертуар оркестровых классов ДМШ: Избранные инструментальные концерты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/ Р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>ед. Ю. Уткин. - М., 1956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26.Педагогический репертуар оркестровых классов ДМШ: Сборник классических  пьес (Бах—Гендель)  /  Ред.  С.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Асламазян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- М., 1956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27.Педагогический репертуар оркестровых классов ДМШ: Сборник пьес советских композиторов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/ Р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>ед. Ю. Уткин. - М., 1958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28.Популярные произведения для камерного оркестра.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1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/ Р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>ед. Ю. Алиев.- Л., 1982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29.Популярные произведения для камерного оркестра.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2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/ Р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>ед. Ю. Алиев.- Л., 1983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30.Популярные произведения для камерного оркестра.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3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/ Р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ед. Ю. Алиев.- Л., 1984.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. 4- Л., 1985.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5- Л., 1987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31.Произведения для камерного оркестра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/ Р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>ед. С, Разоренов.- М., 1979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32.Произведения для камерного оркестра.-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2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/ Р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>ед. О. Кузи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softHyphen/>
        <w:t>на.- М., 1983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33.Произведения для хора в сопровождении струнного оркестра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/ С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ост. и обр.   3. 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Финкельштейна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- М.,   1963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34.Произведения советских композиторов для струнного оркестра.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1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  /   Р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ед.   В. 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Кирпань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.- М., 1983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35. Произведения советских композиторов для струнного оркестра.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  3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  /   С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>ост.   Н. Адлер. - М., 1983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36.Пьесы для струнного оркестра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/ С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ост. Д.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Лепилов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- М., 197937.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37.Пьесы советских композиторов для симфонического оркестра. Ре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пертуар симфонических оркестров ДМШ и музыкальных училищ.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1. - М., 1971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38.Пьесы советских композиторов для симфонических оркестров ДМШ и музыкальных училищ.   </w:t>
      </w:r>
      <w:proofErr w:type="spell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2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 / Р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ед. </w:t>
      </w: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Б. 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t>Аронович.- М., 1974</w:t>
      </w:r>
    </w:p>
    <w:p w:rsidR="002072B7" w:rsidRPr="002072B7" w:rsidRDefault="002072B7" w:rsidP="002072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39.Пьесы советских композиторов для симфонического оркестра. Ре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softHyphen/>
        <w:t>пертуар.</w:t>
      </w:r>
    </w:p>
    <w:p w:rsidR="00050E64" w:rsidRPr="00367FDE" w:rsidRDefault="00050E64" w:rsidP="002072B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50531" w:rsidRPr="00367FDE" w:rsidRDefault="00A50531" w:rsidP="002072B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50531" w:rsidRPr="00367FDE" w:rsidRDefault="00A50531" w:rsidP="002072B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50531" w:rsidRPr="00367FDE" w:rsidRDefault="00A50531" w:rsidP="002072B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50531" w:rsidRPr="00367FDE" w:rsidRDefault="00A50531" w:rsidP="002072B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50E64" w:rsidRPr="002072B7" w:rsidRDefault="00050E64" w:rsidP="002072B7">
      <w:pPr>
        <w:spacing w:after="0" w:line="240" w:lineRule="auto"/>
        <w:ind w:hanging="2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V</w:t>
      </w:r>
      <w:r w:rsidRPr="002072B7">
        <w:rPr>
          <w:rFonts w:ascii="Times New Roman" w:hAnsi="Times New Roman" w:cs="Times New Roman"/>
          <w:b/>
          <w:color w:val="000000"/>
          <w:sz w:val="28"/>
          <w:szCs w:val="28"/>
        </w:rPr>
        <w:t>. ПРИМЕРНЫЙ РЕПЕРТУАРНЫЙ СПИСОК</w:t>
      </w:r>
    </w:p>
    <w:p w:rsidR="00050E64" w:rsidRPr="002072B7" w:rsidRDefault="00050E64" w:rsidP="002072B7">
      <w:pPr>
        <w:spacing w:after="0" w:line="240" w:lineRule="auto"/>
        <w:ind w:hanging="24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Произведения для струнного оркестра</w:t>
      </w:r>
    </w:p>
    <w:p w:rsidR="00050E64" w:rsidRPr="002072B7" w:rsidRDefault="00050E64" w:rsidP="002072B7">
      <w:pPr>
        <w:spacing w:after="0" w:line="240" w:lineRule="auto"/>
        <w:ind w:firstLine="52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94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00"/>
        <w:gridCol w:w="3600"/>
        <w:gridCol w:w="1416"/>
        <w:gridCol w:w="2040"/>
      </w:tblGrid>
      <w:tr w:rsidR="00050E64" w:rsidRPr="002072B7" w:rsidTr="002072B7">
        <w:trPr>
          <w:trHeight w:val="869"/>
        </w:trPr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пьесы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Степень трудно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сти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сбор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ника*</w:t>
            </w:r>
          </w:p>
        </w:tc>
      </w:tr>
      <w:tr w:rsidR="00050E64" w:rsidRPr="002072B7" w:rsidTr="002072B7">
        <w:trPr>
          <w:trHeight w:val="274"/>
        </w:trPr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50E64" w:rsidRPr="002072B7" w:rsidTr="002072B7">
        <w:trPr>
          <w:trHeight w:val="370"/>
        </w:trPr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 А.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050E64" w:rsidRPr="002072B7" w:rsidTr="002072B7">
        <w:trPr>
          <w:trHeight w:val="25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Альбиони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Адажио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50E64" w:rsidRPr="002072B7" w:rsidTr="002072B7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Айвазян А.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Песня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050E64" w:rsidRPr="002072B7" w:rsidTr="002072B7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Аракишбили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Два   кавказских  танца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050E64" w:rsidRPr="002072B7" w:rsidTr="002072B7">
        <w:trPr>
          <w:trHeight w:val="27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Аренский А.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Фуга на тему «Журавель»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050E64" w:rsidRPr="002072B7" w:rsidTr="002072B7">
        <w:trPr>
          <w:trHeight w:val="422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Армянская </w:t>
            </w:r>
          </w:p>
          <w:p w:rsidR="00050E64" w:rsidRPr="002072B7" w:rsidRDefault="00050E64" w:rsidP="002072B7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родная песня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Праздничная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050E64" w:rsidRPr="002072B7" w:rsidTr="002072B7">
        <w:trPr>
          <w:trHeight w:val="25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Артемов В.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Пьеса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050E64" w:rsidRPr="002072B7" w:rsidTr="002072B7">
        <w:trPr>
          <w:trHeight w:val="528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Бакланова Н.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Мазурка </w:t>
            </w:r>
          </w:p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50E64" w:rsidRPr="002072B7" w:rsidTr="002072B7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Бальцони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Дж.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050E64" w:rsidRPr="002072B7" w:rsidTr="002072B7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Барток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Детям (9 пьес)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-II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050E64" w:rsidRPr="002072B7" w:rsidTr="002072B7">
        <w:trPr>
          <w:trHeight w:val="58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Бах И. 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Фуга № 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46</w:t>
            </w:r>
          </w:p>
        </w:tc>
      </w:tr>
      <w:tr w:rsidR="00050E64" w:rsidRPr="002072B7" w:rsidTr="002072B7">
        <w:trPr>
          <w:trHeight w:val="269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Рондо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050E64" w:rsidRPr="002072B7" w:rsidTr="002072B7">
        <w:trPr>
          <w:trHeight w:val="25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Бурре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2072B7" w:rsidTr="002072B7">
        <w:trPr>
          <w:trHeight w:val="25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Сюита № 1: Гавот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2072B7" w:rsidTr="002072B7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Сюита № 1: </w:t>
            </w: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Паспье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2072B7" w:rsidTr="002072B7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Сюита № 3: Ария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2072B7" w:rsidTr="002072B7">
        <w:trPr>
          <w:trHeight w:val="259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Сюита № 3: Гавот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26, 1</w:t>
            </w:r>
            <w:r w:rsidRPr="002072B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7</w:t>
            </w:r>
          </w:p>
        </w:tc>
      </w:tr>
      <w:tr w:rsidR="00050E64" w:rsidRPr="002072B7" w:rsidTr="002072B7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Сюита № 4: Менуэт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050E64" w:rsidRPr="002072B7" w:rsidTr="002072B7">
        <w:trPr>
          <w:trHeight w:val="269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Фуга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050E64" w:rsidRPr="002072B7" w:rsidTr="002072B7">
        <w:trPr>
          <w:trHeight w:val="25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Кантата №</w:t>
            </w:r>
            <w:r w:rsidRPr="002072B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142:  4 части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050E64" w:rsidRPr="002072B7" w:rsidTr="002072B7">
        <w:trPr>
          <w:trHeight w:val="2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Бурре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</w:tbl>
    <w:p w:rsidR="00050E64" w:rsidRPr="002072B7" w:rsidRDefault="00050E64" w:rsidP="002072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* Номер сборника </w:t>
      </w:r>
      <w:proofErr w:type="gramStart"/>
      <w:r w:rsidRPr="002072B7">
        <w:rPr>
          <w:rFonts w:ascii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2072B7">
        <w:rPr>
          <w:rFonts w:ascii="Times New Roman" w:hAnsi="Times New Roman" w:cs="Times New Roman"/>
          <w:color w:val="000000"/>
          <w:sz w:val="28"/>
          <w:szCs w:val="28"/>
        </w:rPr>
        <w:t>. в списке рекомендуемой нотной литературы.</w:t>
      </w:r>
    </w:p>
    <w:tbl>
      <w:tblPr>
        <w:tblW w:w="94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00"/>
        <w:gridCol w:w="3600"/>
        <w:gridCol w:w="1416"/>
        <w:gridCol w:w="2040"/>
      </w:tblGrid>
      <w:tr w:rsidR="00050E64" w:rsidRPr="002072B7" w:rsidTr="002072B7">
        <w:trPr>
          <w:trHeight w:val="346"/>
        </w:trPr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50E64" w:rsidRPr="002072B7" w:rsidTr="002072B7">
        <w:trPr>
          <w:trHeight w:val="346"/>
        </w:trPr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Гавот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050E64" w:rsidRPr="002072B7" w:rsidTr="002072B7">
        <w:trPr>
          <w:trHeight w:val="235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Сюита № 2: Менуэт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2072B7" w:rsidTr="002072B7">
        <w:trPr>
          <w:trHeight w:val="259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Сюита № 2: Шутка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2072B7" w:rsidTr="002072B7">
        <w:trPr>
          <w:trHeight w:val="27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Бетховен Л.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Романс Соль мажор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2072B7" w:rsidTr="002072B7">
        <w:trPr>
          <w:trHeight w:val="24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Немецкий танец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050E64" w:rsidRPr="002072B7" w:rsidTr="002072B7">
        <w:trPr>
          <w:trHeight w:val="283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Аллегретто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050E64" w:rsidRPr="002072B7" w:rsidTr="002072B7">
        <w:trPr>
          <w:trHeight w:val="245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Боккерини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050E64" w:rsidRPr="002072B7" w:rsidTr="002072B7">
        <w:trPr>
          <w:trHeight w:val="432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Бонпорти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Ф,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 для струнного оркестра и клавесина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050E64" w:rsidRPr="002072B7" w:rsidTr="002072B7">
        <w:trPr>
          <w:trHeight w:val="278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Бородин А.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Грезы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50E64" w:rsidRPr="002072B7" w:rsidTr="002072B7">
        <w:trPr>
          <w:trHeight w:val="25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Интермеццо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50E64" w:rsidRPr="002072B7" w:rsidTr="002072B7">
        <w:trPr>
          <w:trHeight w:val="93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Вариации на тему песни «Чем тебя я огорчила»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М., 1952</w:t>
            </w:r>
          </w:p>
        </w:tc>
      </w:tr>
      <w:tr w:rsidR="00050E64" w:rsidRPr="002072B7" w:rsidTr="002072B7">
        <w:trPr>
          <w:trHeight w:val="211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Полька «Елена»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050E64" w:rsidRPr="002072B7" w:rsidTr="002072B7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Бортнянский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№ 3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2072B7" w:rsidTr="002072B7">
        <w:trPr>
          <w:trHeight w:val="9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Концертная симфония:  Ларгетто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2072B7" w:rsidTr="002072B7">
        <w:trPr>
          <w:trHeight w:val="70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Бузовкин 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Интермеццо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2072B7" w:rsidTr="002072B7">
        <w:trPr>
          <w:trHeight w:val="283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Вайнштейн Л.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Партита: Прелюдия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050E64" w:rsidRPr="002072B7" w:rsidTr="002072B7">
        <w:trPr>
          <w:trHeight w:val="202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Токката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050E64" w:rsidRPr="002072B7" w:rsidTr="002072B7">
        <w:trPr>
          <w:trHeight w:val="283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Сарабанда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050E64" w:rsidRPr="002072B7" w:rsidTr="002072B7">
        <w:trPr>
          <w:trHeight w:val="288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Жига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050E64" w:rsidRPr="002072B7" w:rsidTr="002072B7">
        <w:trPr>
          <w:trHeight w:val="226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Вивальди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Маленькая   симфония   Соль   мажор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36,29</w:t>
            </w:r>
          </w:p>
        </w:tc>
      </w:tr>
      <w:tr w:rsidR="00050E64" w:rsidRPr="002072B7" w:rsidTr="002072B7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Симфония</w:t>
            </w:r>
            <w:proofErr w:type="gram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  мажор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2072B7" w:rsidTr="002072B7">
        <w:trPr>
          <w:trHeight w:val="25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 К.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Наигрыш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050E64" w:rsidRPr="002072B7" w:rsidTr="002072B7">
        <w:trPr>
          <w:trHeight w:val="26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Габичзадзе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Спиккато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2072B7" w:rsidTr="002072B7">
        <w:trPr>
          <w:trHeight w:val="25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Габуния Н.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Элегия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050E64" w:rsidRPr="002072B7" w:rsidTr="002072B7">
        <w:trPr>
          <w:trHeight w:val="953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Гайдн И.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Детская  симфония 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 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3-х частях*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M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., 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1974</w:t>
            </w:r>
          </w:p>
        </w:tc>
      </w:tr>
      <w:tr w:rsidR="00050E64" w:rsidRPr="002072B7" w:rsidTr="002072B7">
        <w:trPr>
          <w:trHeight w:val="274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Квартет № 1: Престо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050E64" w:rsidRPr="002072B7" w:rsidTr="002072B7">
        <w:trPr>
          <w:trHeight w:val="427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Менуэт быка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050E64" w:rsidRPr="002072B7" w:rsidRDefault="00050E64" w:rsidP="002072B7">
      <w:pPr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* Произведения,   отмеченные   звездочкой здесь и далее, опубликованы</w:t>
      </w:r>
    </w:p>
    <w:p w:rsidR="00050E64" w:rsidRPr="002072B7" w:rsidRDefault="00050E64" w:rsidP="002072B7">
      <w:pPr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как отдельные  издания.</w:t>
      </w:r>
    </w:p>
    <w:tbl>
      <w:tblPr>
        <w:tblW w:w="943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64"/>
        <w:gridCol w:w="22"/>
        <w:gridCol w:w="3915"/>
        <w:gridCol w:w="1392"/>
        <w:gridCol w:w="24"/>
        <w:gridCol w:w="2016"/>
      </w:tblGrid>
      <w:tr w:rsidR="00050E64" w:rsidRPr="002072B7" w:rsidTr="002072B7">
        <w:trPr>
          <w:trHeight w:val="581"/>
        </w:trPr>
        <w:tc>
          <w:tcPr>
            <w:tcW w:w="20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50E64" w:rsidRPr="002072B7" w:rsidTr="002072B7">
        <w:trPr>
          <w:trHeight w:val="422"/>
        </w:trPr>
        <w:tc>
          <w:tcPr>
            <w:tcW w:w="208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Гедике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Миниатюра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50E64" w:rsidRPr="002072B7" w:rsidTr="002072B7">
        <w:trPr>
          <w:trHeight w:val="523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Гендель Г.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 w:firstLine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Концерт № 12: Аллегро</w:t>
            </w:r>
          </w:p>
          <w:p w:rsidR="00050E64" w:rsidRPr="002072B7" w:rsidRDefault="00050E64" w:rsidP="002072B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Опера «</w:t>
            </w: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Родриго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»:  Увертюра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050E64" w:rsidRPr="002072B7" w:rsidTr="002072B7">
        <w:trPr>
          <w:trHeight w:val="245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Жига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050E64" w:rsidRPr="002072B7" w:rsidTr="002072B7">
        <w:trPr>
          <w:trHeight w:val="27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Сарабанда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050E64" w:rsidRPr="002072B7" w:rsidTr="002072B7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Матлот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050E64" w:rsidRPr="002072B7" w:rsidTr="002072B7">
        <w:trPr>
          <w:trHeight w:val="269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050E64" w:rsidRPr="002072B7" w:rsidTr="002072B7">
        <w:trPr>
          <w:trHeight w:val="26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Бурре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7,17</w:t>
            </w:r>
          </w:p>
        </w:tc>
      </w:tr>
      <w:tr w:rsidR="00050E64" w:rsidRPr="002072B7" w:rsidTr="002072B7">
        <w:trPr>
          <w:trHeight w:val="26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50E64" w:rsidRPr="002072B7" w:rsidTr="002072B7">
        <w:trPr>
          <w:trHeight w:val="25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Фугетта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050E64" w:rsidRPr="002072B7" w:rsidTr="002072B7">
        <w:trPr>
          <w:trHeight w:val="1075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Менуэт ре минор</w:t>
            </w:r>
          </w:p>
          <w:p w:rsidR="00050E64" w:rsidRPr="002072B7" w:rsidRDefault="00050E64" w:rsidP="002072B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Бурре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050E64" w:rsidRPr="002072B7" w:rsidTr="002072B7">
        <w:trPr>
          <w:trHeight w:val="259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Сарабанда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050E64" w:rsidRPr="002072B7" w:rsidTr="002072B7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Гавот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050E64" w:rsidRPr="002072B7" w:rsidTr="002072B7">
        <w:trPr>
          <w:trHeight w:val="27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Менуэт </w:t>
            </w:r>
            <w:proofErr w:type="gram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</w:t>
            </w:r>
            <w:proofErr w:type="gram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минор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050E64" w:rsidRPr="002072B7" w:rsidTr="002072B7">
        <w:trPr>
          <w:trHeight w:val="245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Пассакалия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050E64" w:rsidRPr="002072B7" w:rsidTr="002072B7">
        <w:trPr>
          <w:trHeight w:val="27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 w:firstLine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Опера «</w:t>
            </w: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Альцина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»: Увертюра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</w:tr>
      <w:tr w:rsidR="00050E64" w:rsidRPr="002072B7" w:rsidTr="002072B7">
        <w:trPr>
          <w:trHeight w:val="27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 w:firstLine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Кончерто-гроссо № 6: Аллегро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050E64" w:rsidRPr="002072B7" w:rsidTr="002072B7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 w:firstLine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Тема с вариациями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50E64" w:rsidRPr="002072B7" w:rsidTr="002072B7">
        <w:trPr>
          <w:trHeight w:val="25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Глазунов А.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Пять пьес для струнного квартета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50E64" w:rsidRPr="002072B7" w:rsidTr="002072B7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Вальс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50E64" w:rsidRPr="002072B7" w:rsidTr="002072B7">
        <w:trPr>
          <w:trHeight w:val="27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Сарабанда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22, 23</w:t>
            </w:r>
          </w:p>
        </w:tc>
      </w:tr>
      <w:tr w:rsidR="00050E64" w:rsidRPr="002072B7" w:rsidTr="002072B7">
        <w:trPr>
          <w:trHeight w:val="41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Балет    «Барышня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крестьянка»:     Га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softHyphen/>
              <w:t>вот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22,23</w:t>
            </w:r>
          </w:p>
        </w:tc>
      </w:tr>
      <w:tr w:rsidR="00050E64" w:rsidRPr="002072B7" w:rsidTr="002072B7">
        <w:trPr>
          <w:trHeight w:val="269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Гавот, соч. 49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22, 23</w:t>
            </w:r>
          </w:p>
        </w:tc>
      </w:tr>
      <w:tr w:rsidR="00050E64" w:rsidRPr="002072B7" w:rsidTr="002072B7">
        <w:trPr>
          <w:trHeight w:val="26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Патриотическая  песнь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50E64" w:rsidRPr="002072B7" w:rsidTr="002072B7">
        <w:trPr>
          <w:cantSplit/>
          <w:trHeight w:val="113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Глинка М.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Опера «Иван Сусанин»:</w:t>
            </w:r>
          </w:p>
          <w:p w:rsidR="00050E64" w:rsidRPr="002072B7" w:rsidRDefault="00050E64" w:rsidP="002072B7">
            <w:pPr>
              <w:spacing w:after="0" w:line="240" w:lineRule="auto"/>
              <w:ind w:left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Песня Вани, </w:t>
            </w:r>
          </w:p>
          <w:p w:rsidR="00050E64" w:rsidRPr="002072B7" w:rsidRDefault="00050E64" w:rsidP="002072B7">
            <w:pPr>
              <w:spacing w:after="0" w:line="240" w:lineRule="auto"/>
              <w:ind w:left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Свадебный хор, </w:t>
            </w:r>
          </w:p>
          <w:p w:rsidR="00050E64" w:rsidRPr="002072B7" w:rsidRDefault="00050E64" w:rsidP="002072B7">
            <w:pPr>
              <w:spacing w:after="0" w:line="240" w:lineRule="auto"/>
              <w:ind w:left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Романс </w:t>
            </w: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Антониды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050E64" w:rsidRPr="002072B7" w:rsidTr="002072B7">
        <w:trPr>
          <w:trHeight w:val="1065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Ария Вани,</w:t>
            </w:r>
          </w:p>
          <w:p w:rsidR="00050E64" w:rsidRPr="002072B7" w:rsidRDefault="00050E64" w:rsidP="002072B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Вступление и хор поляков,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</w:t>
            </w:r>
          </w:p>
          <w:p w:rsidR="00050E64" w:rsidRPr="002072B7" w:rsidRDefault="00050E64" w:rsidP="002072B7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050E64" w:rsidRPr="002072B7" w:rsidTr="002072B7">
        <w:trPr>
          <w:trHeight w:val="259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Славься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050E64" w:rsidRPr="002072B7" w:rsidTr="002072B7">
        <w:trPr>
          <w:trHeight w:val="27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Фуга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050E64" w:rsidRPr="002072B7" w:rsidTr="002072B7">
        <w:trPr>
          <w:trHeight w:val="259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Опера «Руслан и Людмила»: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64" w:rsidRPr="002072B7" w:rsidTr="002072B7">
        <w:trPr>
          <w:trHeight w:val="25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Ах ты, свет Людмила,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050E64" w:rsidRPr="002072B7" w:rsidTr="002072B7">
        <w:trPr>
          <w:trHeight w:val="26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Каватина </w:t>
            </w: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Гориславы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050E64" w:rsidRPr="002072B7" w:rsidTr="002072B7">
        <w:trPr>
          <w:trHeight w:val="27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 проснется птичка утром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050E64" w:rsidRPr="002072B7" w:rsidTr="002072B7">
        <w:trPr>
          <w:trHeight w:val="50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Глиэр 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 w:firstLine="2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Балет «Медный всадник»: Гимн Великому городу,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Ill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46,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050E64" w:rsidRPr="002072B7" w:rsidTr="002072B7">
        <w:trPr>
          <w:trHeight w:val="1470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Параша,</w:t>
            </w:r>
          </w:p>
          <w:p w:rsidR="00050E64" w:rsidRPr="002072B7" w:rsidRDefault="00050E64" w:rsidP="002072B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Хоровод,</w:t>
            </w:r>
          </w:p>
          <w:p w:rsidR="00050E64" w:rsidRPr="002072B7" w:rsidRDefault="00050E64" w:rsidP="002072B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Плясовая,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</w:p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27</w:t>
            </w:r>
          </w:p>
        </w:tc>
      </w:tr>
      <w:tr w:rsidR="00050E64" w:rsidRPr="002072B7" w:rsidTr="002072B7">
        <w:trPr>
          <w:trHeight w:val="341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Народная песня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050E64" w:rsidRPr="002072B7" w:rsidTr="002072B7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Соч. 45 № 2 Вальс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50E64" w:rsidRPr="002072B7" w:rsidTr="002072B7">
        <w:trPr>
          <w:trHeight w:val="29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Глюк</w:t>
            </w:r>
            <w:proofErr w:type="spellEnd"/>
            <w:proofErr w:type="gram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X. 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Анданте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050E64" w:rsidRPr="002072B7" w:rsidTr="002072B7">
        <w:trPr>
          <w:trHeight w:val="29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Госсек Ф. Ж.</w:t>
            </w:r>
          </w:p>
        </w:tc>
        <w:tc>
          <w:tcPr>
            <w:tcW w:w="391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Мелодия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50E64" w:rsidRPr="002072B7" w:rsidTr="002072B7">
        <w:trPr>
          <w:trHeight w:val="854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Григ Э.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Гавот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Музыка к драме Г. Ибсена 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«Пер </w:t>
            </w: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Гюнт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»: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0E64" w:rsidRPr="002072B7" w:rsidTr="002072B7">
        <w:trPr>
          <w:trHeight w:val="293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Рассвет,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0E64" w:rsidRPr="002072B7" w:rsidTr="002072B7">
        <w:trPr>
          <w:trHeight w:val="322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Смерть </w:t>
            </w: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Озе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0E64" w:rsidRPr="002072B7" w:rsidTr="002072B7">
        <w:trPr>
          <w:trHeight w:val="302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Танец </w:t>
            </w: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Анитры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0E64" w:rsidRPr="002072B7" w:rsidTr="002072B7">
        <w:trPr>
          <w:trHeight w:val="302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пещере Горного короля,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0E64" w:rsidRPr="002072B7" w:rsidTr="002072B7">
        <w:trPr>
          <w:trHeight w:val="293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Жалоба   </w:t>
            </w: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Ингрид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0E64" w:rsidRPr="002072B7" w:rsidTr="002072B7">
        <w:trPr>
          <w:trHeight w:val="312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Арабский танец,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0E64" w:rsidRPr="002072B7" w:rsidTr="002072B7">
        <w:trPr>
          <w:trHeight w:val="29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Возвращение Пера </w:t>
            </w: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Гюнта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50E64" w:rsidRPr="002072B7" w:rsidTr="002072B7">
        <w:trPr>
          <w:trHeight w:val="307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Родину (Буря на море),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050E64" w:rsidRPr="002072B7" w:rsidTr="002072B7">
        <w:trPr>
          <w:trHeight w:val="250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Песня   </w:t>
            </w: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Сольвейг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64" w:rsidRPr="002072B7" w:rsidTr="002072B7">
        <w:trPr>
          <w:trHeight w:val="533"/>
        </w:trPr>
        <w:tc>
          <w:tcPr>
            <w:tcW w:w="206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Дунаевский И.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24" w:firstLine="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Летите, голуби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050E64" w:rsidRPr="002072B7" w:rsidTr="002072B7">
        <w:trPr>
          <w:trHeight w:val="466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Калинников Вас.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24" w:firstLine="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Серенада   для струнного оркестра*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М., 1950</w:t>
            </w:r>
          </w:p>
        </w:tc>
      </w:tr>
      <w:tr w:rsidR="00050E64" w:rsidRPr="002072B7" w:rsidTr="002072B7">
        <w:trPr>
          <w:trHeight w:val="31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Калинников Вик.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24" w:firstLine="2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Миниатюра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50E64" w:rsidRPr="002072B7" w:rsidTr="002072B7">
        <w:trPr>
          <w:trHeight w:val="55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Кауфман А.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Маленькая сюита для струнного оркестра*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М., 1958</w:t>
            </w:r>
          </w:p>
        </w:tc>
      </w:tr>
      <w:tr w:rsidR="00050E64" w:rsidRPr="002072B7" w:rsidTr="002072B7">
        <w:trPr>
          <w:trHeight w:val="394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Каччини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Дж.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Аве, Мария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2072B7" w:rsidTr="002072B7">
        <w:trPr>
          <w:trHeight w:val="394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Клова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3.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 пьесы для струнного оркестра*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М., 1968</w:t>
            </w:r>
          </w:p>
        </w:tc>
      </w:tr>
    </w:tbl>
    <w:p w:rsidR="00050E64" w:rsidRPr="002072B7" w:rsidRDefault="00050E64" w:rsidP="002072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63"/>
        <w:gridCol w:w="3935"/>
        <w:gridCol w:w="24"/>
        <w:gridCol w:w="1368"/>
        <w:gridCol w:w="548"/>
        <w:gridCol w:w="54"/>
        <w:gridCol w:w="1438"/>
        <w:gridCol w:w="26"/>
      </w:tblGrid>
      <w:tr w:rsidR="00050E64" w:rsidRPr="002072B7" w:rsidTr="002072B7">
        <w:trPr>
          <w:gridAfter w:val="1"/>
          <w:wAfter w:w="26" w:type="dxa"/>
          <w:trHeight w:val="432"/>
        </w:trPr>
        <w:tc>
          <w:tcPr>
            <w:tcW w:w="206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2072B7" w:rsidTr="002072B7">
        <w:trPr>
          <w:gridAfter w:val="1"/>
          <w:wAfter w:w="26" w:type="dxa"/>
          <w:trHeight w:val="24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Канон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050E64" w:rsidRPr="002072B7" w:rsidTr="002072B7">
        <w:trPr>
          <w:gridAfter w:val="1"/>
          <w:wAfter w:w="26" w:type="dxa"/>
          <w:trHeight w:val="806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Корелли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Сарабанда</w:t>
            </w:r>
          </w:p>
          <w:p w:rsidR="00050E64" w:rsidRPr="002072B7" w:rsidRDefault="00050E64" w:rsidP="002072B7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Жига</w:t>
            </w:r>
          </w:p>
          <w:p w:rsidR="00050E64" w:rsidRPr="002072B7" w:rsidRDefault="00050E64" w:rsidP="002072B7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Шутка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19,28 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19, 28 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28</w:t>
            </w:r>
          </w:p>
        </w:tc>
      </w:tr>
      <w:tr w:rsidR="00050E64" w:rsidRPr="002072B7" w:rsidTr="002072B7">
        <w:trPr>
          <w:gridAfter w:val="1"/>
          <w:wAfter w:w="26" w:type="dxa"/>
          <w:trHeight w:val="24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Анданте, ларго  и аллегро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2072B7" w:rsidTr="002072B7">
        <w:trPr>
          <w:gridAfter w:val="1"/>
          <w:wAfter w:w="26" w:type="dxa"/>
          <w:trHeight w:val="27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Прелюдия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050E64" w:rsidRPr="002072B7" w:rsidTr="002072B7">
        <w:trPr>
          <w:gridAfter w:val="1"/>
          <w:wAfter w:w="26" w:type="dxa"/>
          <w:trHeight w:val="25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Аллеманда</w:t>
            </w:r>
            <w:proofErr w:type="spellEnd"/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15, 17</w:t>
            </w:r>
          </w:p>
        </w:tc>
      </w:tr>
      <w:tr w:rsidR="00050E64" w:rsidRPr="002072B7" w:rsidTr="002072B7">
        <w:trPr>
          <w:gridAfter w:val="1"/>
          <w:wAfter w:w="26" w:type="dxa"/>
          <w:trHeight w:val="26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Адажио и  куранта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15, 17</w:t>
            </w:r>
          </w:p>
        </w:tc>
      </w:tr>
      <w:tr w:rsidR="00050E64" w:rsidRPr="002072B7" w:rsidTr="002072B7">
        <w:trPr>
          <w:gridAfter w:val="1"/>
          <w:wAfter w:w="26" w:type="dxa"/>
          <w:trHeight w:val="26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Аллегро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050E64" w:rsidRPr="002072B7" w:rsidTr="002072B7">
        <w:trPr>
          <w:gridAfter w:val="1"/>
          <w:wAfter w:w="26" w:type="dxa"/>
          <w:trHeight w:val="283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050E64" w:rsidRPr="002072B7" w:rsidTr="002072B7">
        <w:trPr>
          <w:gridAfter w:val="1"/>
          <w:wAfter w:w="26" w:type="dxa"/>
          <w:trHeight w:val="23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Гавот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050E64" w:rsidRPr="002072B7" w:rsidTr="002072B7">
        <w:trPr>
          <w:gridAfter w:val="1"/>
          <w:wAfter w:w="26" w:type="dxa"/>
          <w:trHeight w:val="26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Книппер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Степная</w:t>
            </w:r>
            <w:proofErr w:type="gram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кавалерийская   «Полюшко»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050E64" w:rsidRPr="002072B7" w:rsidTr="002072B7">
        <w:trPr>
          <w:gridAfter w:val="1"/>
          <w:wAfter w:w="26" w:type="dxa"/>
          <w:trHeight w:val="451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Люлли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 "</w:t>
            </w: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Армида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":   Увертюра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Лейп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циг</w:t>
            </w:r>
          </w:p>
        </w:tc>
      </w:tr>
      <w:tr w:rsidR="00050E64" w:rsidRPr="002072B7" w:rsidTr="002072B7">
        <w:trPr>
          <w:gridAfter w:val="1"/>
          <w:wAfter w:w="26" w:type="dxa"/>
          <w:trHeight w:val="25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Лядов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Сарабанда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Фуга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050E64" w:rsidRPr="002072B7" w:rsidTr="002072B7">
        <w:trPr>
          <w:gridAfter w:val="1"/>
          <w:wAfter w:w="26" w:type="dxa"/>
          <w:trHeight w:val="27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Пастораль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050E64" w:rsidRPr="002072B7" w:rsidTr="002072B7">
        <w:trPr>
          <w:gridAfter w:val="1"/>
          <w:wAfter w:w="26" w:type="dxa"/>
          <w:trHeight w:val="24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Прелюдия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050E64" w:rsidRPr="002072B7" w:rsidTr="002072B7">
        <w:trPr>
          <w:gridAfter w:val="1"/>
          <w:wAfter w:w="26" w:type="dxa"/>
          <w:trHeight w:val="23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Колыбельная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050E64" w:rsidRPr="002072B7" w:rsidTr="002072B7">
        <w:trPr>
          <w:gridAfter w:val="1"/>
          <w:wAfter w:w="26" w:type="dxa"/>
          <w:trHeight w:val="27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Медынь Я.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Легенда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050E64" w:rsidRPr="002072B7" w:rsidTr="002072B7">
        <w:trPr>
          <w:gridAfter w:val="1"/>
          <w:wAfter w:w="26" w:type="dxa"/>
          <w:trHeight w:val="466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Мендельсон Ф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Симфония для струнного оркестра*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Лейп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циг</w:t>
            </w:r>
          </w:p>
        </w:tc>
      </w:tr>
      <w:tr w:rsidR="00050E64" w:rsidRPr="002072B7" w:rsidTr="002072B7">
        <w:trPr>
          <w:gridAfter w:val="1"/>
          <w:wAfter w:w="26" w:type="dxa"/>
          <w:trHeight w:val="23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Моцарт 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Маленькая ночная серенада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36</w:t>
            </w:r>
            <w:r w:rsidRPr="002072B7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50E64" w:rsidRPr="002072B7" w:rsidTr="002072B7">
        <w:trPr>
          <w:gridAfter w:val="1"/>
          <w:wAfter w:w="26" w:type="dxa"/>
          <w:trHeight w:val="27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Соната № 1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2072B7" w:rsidTr="002072B7">
        <w:trPr>
          <w:gridAfter w:val="1"/>
          <w:wAfter w:w="26" w:type="dxa"/>
          <w:trHeight w:val="26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Соната № 9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2072B7" w:rsidTr="002072B7">
        <w:trPr>
          <w:gridAfter w:val="1"/>
          <w:wAfter w:w="26" w:type="dxa"/>
          <w:trHeight w:val="278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Соната № 10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2072B7" w:rsidTr="002072B7">
        <w:trPr>
          <w:gridAfter w:val="1"/>
          <w:wAfter w:w="26" w:type="dxa"/>
          <w:trHeight w:val="25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Пантомима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2072B7" w:rsidTr="002072B7">
        <w:trPr>
          <w:gridAfter w:val="1"/>
          <w:wAfter w:w="26" w:type="dxa"/>
          <w:trHeight w:val="278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2072B7" w:rsidTr="002072B7">
        <w:trPr>
          <w:gridAfter w:val="1"/>
          <w:wAfter w:w="26" w:type="dxa"/>
          <w:trHeight w:val="42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Контрданс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Мусоргский М.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Гопак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22, 23</w:t>
            </w:r>
          </w:p>
        </w:tc>
      </w:tr>
      <w:tr w:rsidR="00050E64" w:rsidRPr="002072B7" w:rsidTr="002072B7">
        <w:trPr>
          <w:gridAfter w:val="1"/>
          <w:wAfter w:w="26" w:type="dxa"/>
          <w:trHeight w:val="960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Мысливичек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Слеза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Симфония</w:t>
            </w:r>
            <w:proofErr w:type="gram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 мажор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</w:tr>
      <w:tr w:rsidR="00050E64" w:rsidRPr="002072B7" w:rsidTr="002072B7">
        <w:trPr>
          <w:gridAfter w:val="1"/>
          <w:wAfter w:w="26" w:type="dxa"/>
          <w:trHeight w:val="960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Мясковский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Цикл «Пожелтевшие страницы»: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Анданте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48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27</w:t>
            </w:r>
          </w:p>
        </w:tc>
      </w:tr>
      <w:tr w:rsidR="00050E64" w:rsidRPr="002072B7" w:rsidTr="002072B7">
        <w:trPr>
          <w:gridAfter w:val="1"/>
          <w:wAfter w:w="26" w:type="dxa"/>
          <w:trHeight w:val="1440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Номенский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Напев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Из «Пожелтевших страниц»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Вариации на русскую тему*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43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М., 1955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050E64" w:rsidRPr="002072B7" w:rsidTr="002072B7">
        <w:trPr>
          <w:gridAfter w:val="1"/>
          <w:wAfter w:w="26" w:type="dxa"/>
          <w:trHeight w:val="960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Перселл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Опера «</w:t>
            </w: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Дидона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Эней»: Сюита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Опера «Королева фей»: 10 пьес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27,48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Прокофьев С.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Классическая   симфония: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Гавот,  Марш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Гавот, соч. 12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Менуэт, соч. 32 № 2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Сказки старой бабушки соч. 31 № 2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Скерцо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050E64" w:rsidRPr="002072B7" w:rsidTr="002072B7">
        <w:trPr>
          <w:gridAfter w:val="1"/>
          <w:wAfter w:w="26" w:type="dxa"/>
          <w:trHeight w:val="945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Балет «Ромео и Джульетта»: Сцена на улице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050E64" w:rsidRPr="002072B7" w:rsidTr="002072B7">
        <w:trPr>
          <w:gridAfter w:val="1"/>
          <w:wAfter w:w="26" w:type="dxa"/>
          <w:trHeight w:val="914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Опера «Любовь к трем апельсинам»: Марш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Разоренов С.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Утренний марш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Раков Н.</w:t>
            </w:r>
          </w:p>
        </w:tc>
        <w:tc>
          <w:tcPr>
            <w:tcW w:w="3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Маленькая симфония в 3-х частях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40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37, 38, 41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Доброе утро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озере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Спортивный марш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Лугом мы идем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Вечерние игры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Рамо Ж.</w:t>
            </w: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Сюита   «Галантная   Индия»: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Вступление,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Ригодон,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2072B7" w:rsidTr="002072B7">
        <w:trPr>
          <w:gridAfter w:val="1"/>
          <w:wAfter w:w="26" w:type="dxa"/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Тамбурин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050E64" w:rsidRPr="002072B7" w:rsidTr="002072B7">
        <w:trPr>
          <w:trHeight w:val="418"/>
        </w:trPr>
        <w:tc>
          <w:tcPr>
            <w:tcW w:w="206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Раухвергер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M.</w:t>
            </w:r>
          </w:p>
        </w:tc>
        <w:tc>
          <w:tcPr>
            <w:tcW w:w="39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Лирический танец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050E64" w:rsidRPr="002072B7" w:rsidTr="002072B7">
        <w:trPr>
          <w:trHeight w:val="25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Ребиков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Опера-сказка «Елка»:   Вальс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050E64" w:rsidRPr="002072B7" w:rsidTr="002072B7">
        <w:trPr>
          <w:trHeight w:val="25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Рижель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A.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Симфония, соч. 12 № 2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050E64" w:rsidRPr="002072B7" w:rsidTr="002072B7">
        <w:trPr>
          <w:trHeight w:val="413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4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Римский-Корсаков Н.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Яр-хмель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45, 23</w:t>
            </w:r>
          </w:p>
        </w:tc>
      </w:tr>
      <w:tr w:rsidR="00050E64" w:rsidRPr="002072B7" w:rsidTr="002072B7">
        <w:trPr>
          <w:trHeight w:val="446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Румшевич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Фантазия  на  венгерские  народные мотивы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050E64" w:rsidRPr="002072B7" w:rsidTr="002072B7">
        <w:trPr>
          <w:trHeight w:val="446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Русская народная песня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Лучинушка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50E64" w:rsidRPr="002072B7" w:rsidTr="002072B7">
        <w:trPr>
          <w:trHeight w:val="533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4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Свиридов Г.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Музыка к </w:t>
            </w:r>
            <w:proofErr w:type="gram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«Метель»: Романс,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050E64" w:rsidRPr="002072B7" w:rsidTr="002072B7">
        <w:trPr>
          <w:trHeight w:val="25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Вальс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050E64" w:rsidRPr="002072B7" w:rsidTr="002072B7">
        <w:trPr>
          <w:trHeight w:val="254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Сметана Б.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Луковка (из чешских танцев)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Ill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050E64" w:rsidRPr="002072B7" w:rsidTr="002072B7">
        <w:trPr>
          <w:trHeight w:val="43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Соловьев-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Седой В.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Подмосковные вечера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050E64" w:rsidRPr="002072B7" w:rsidTr="002072B7">
        <w:trPr>
          <w:trHeight w:val="888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Телеман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Г. Ф.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Увертюра (сюита)    Фа мажор  для струнных  и  чембало*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Увертюра старых и современных на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softHyphen/>
              <w:t>родов*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Лейп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softHyphen/>
              <w:t>циг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Лейп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softHyphen/>
              <w:t>циг</w:t>
            </w:r>
          </w:p>
        </w:tc>
      </w:tr>
      <w:tr w:rsidR="00050E64" w:rsidRPr="002072B7" w:rsidTr="002072B7">
        <w:trPr>
          <w:trHeight w:val="2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Тихомиров Г.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Пьеса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050E64" w:rsidRPr="002072B7" w:rsidTr="002072B7">
        <w:trPr>
          <w:trHeight w:val="547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Тобис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Б.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Кадриль 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Марш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3 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050E64" w:rsidRPr="002072B7" w:rsidTr="002072B7">
        <w:trPr>
          <w:trHeight w:val="413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Увертюра на темы </w:t>
            </w:r>
            <w:proofErr w:type="gram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чешских</w:t>
            </w:r>
            <w:proofErr w:type="gram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детских песен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050E64" w:rsidRPr="002072B7" w:rsidTr="002072B7">
        <w:trPr>
          <w:trHeight w:val="274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Фрид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Инвенция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050E64" w:rsidRPr="002072B7" w:rsidTr="002072B7">
        <w:trPr>
          <w:trHeight w:val="254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Инвенция соль минор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050E64" w:rsidRPr="002072B7" w:rsidTr="002072B7">
        <w:trPr>
          <w:trHeight w:val="24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Хачатурян А.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Балет «</w:t>
            </w: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Гаянэ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»: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64" w:rsidRPr="002072B7" w:rsidTr="002072B7">
        <w:trPr>
          <w:trHeight w:val="48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Танец хлопка,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050E64" w:rsidRPr="002072B7" w:rsidTr="002072B7">
        <w:trPr>
          <w:trHeight w:val="254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Розовые девушки,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050E64" w:rsidRPr="002072B7" w:rsidTr="002072B7">
        <w:trPr>
          <w:trHeight w:val="25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Танец </w:t>
            </w:r>
            <w:proofErr w:type="spellStart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Нунэ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050E64" w:rsidRPr="002072B7" w:rsidTr="002072B7">
        <w:trPr>
          <w:trHeight w:val="146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Чайковский П.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Песня без слов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Детский альбом: 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Зимнее утро, 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Русская песня, 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Утреннее  размышление, Камаринская, 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Нянина сказка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23, 46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050E64" w:rsidRPr="002072B7" w:rsidTr="002072B7">
        <w:trPr>
          <w:trHeight w:val="379"/>
        </w:trPr>
        <w:tc>
          <w:tcPr>
            <w:tcW w:w="206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Времена года: Масленица,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2072B7" w:rsidTr="002072B7">
        <w:trPr>
          <w:trHeight w:val="206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Подснежник,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2072B7" w:rsidTr="002072B7">
        <w:trPr>
          <w:trHeight w:val="23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Баркарола,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2072B7" w:rsidTr="002072B7">
        <w:trPr>
          <w:trHeight w:val="24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Жатва,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</w:tr>
      <w:tr w:rsidR="00050E64" w:rsidRPr="002072B7" w:rsidTr="002072B7">
        <w:trPr>
          <w:trHeight w:val="23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Осенняя песня,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2072B7" w:rsidTr="002072B7">
        <w:trPr>
          <w:trHeight w:val="26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Святки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2072B7" w:rsidTr="002072B7">
        <w:trPr>
          <w:trHeight w:val="13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Грустная песня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50E64" w:rsidRPr="002072B7" w:rsidTr="002072B7">
        <w:trPr>
          <w:trHeight w:val="288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Прерванные грезы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2072B7" w:rsidTr="002072B7">
        <w:trPr>
          <w:trHeight w:val="211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русские народные песни (переложение Д. </w:t>
            </w: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Лепилова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050E64" w:rsidRPr="002072B7" w:rsidTr="002072B7">
        <w:trPr>
          <w:trHeight w:val="49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Шостакович Д.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Полька 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Фуга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050E64" w:rsidRPr="002072B7" w:rsidTr="002072B7">
        <w:trPr>
          <w:trHeight w:val="254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Песня о встречном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050E64" w:rsidRPr="002072B7" w:rsidTr="002072B7">
        <w:trPr>
          <w:trHeight w:val="74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Контрданс*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изнь 1967, № 5</w:t>
            </w:r>
          </w:p>
        </w:tc>
      </w:tr>
      <w:tr w:rsidR="00050E64" w:rsidRPr="002072B7" w:rsidTr="002072B7">
        <w:trPr>
          <w:trHeight w:val="307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Романс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2072B7" w:rsidTr="002072B7">
        <w:trPr>
          <w:trHeight w:val="288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Прелюдия и фуга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2072B7" w:rsidTr="002072B7">
        <w:trPr>
          <w:trHeight w:val="787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Шуберт Ф.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Менуэт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Андантино с вариациями 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Менуэт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050E64" w:rsidRPr="002072B7" w:rsidTr="002072B7">
        <w:trPr>
          <w:trHeight w:val="54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Шуман Р.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камелька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50E64" w:rsidRPr="002072B7" w:rsidTr="002072B7">
        <w:trPr>
          <w:trHeight w:val="274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Щедрин Р.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Аморозо</w:t>
            </w:r>
            <w:proofErr w:type="spellEnd"/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2072B7" w:rsidTr="002072B7">
        <w:trPr>
          <w:trHeight w:val="24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Якубов И.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Заинька танцует с лисой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2072B7" w:rsidTr="002072B7">
        <w:trPr>
          <w:trHeight w:val="259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Яначек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</w:t>
            </w:r>
          </w:p>
        </w:tc>
        <w:tc>
          <w:tcPr>
            <w:tcW w:w="3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Идиллия (в 7 частях)</w:t>
            </w:r>
          </w:p>
        </w:tc>
        <w:tc>
          <w:tcPr>
            <w:tcW w:w="19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1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050E64" w:rsidRPr="002072B7" w:rsidTr="002072B7">
        <w:trPr>
          <w:trHeight w:val="240"/>
        </w:trPr>
        <w:tc>
          <w:tcPr>
            <w:tcW w:w="9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Произведения  для  струнного оркестра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с   духовыми   инструментами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64" w:rsidRPr="002072B7" w:rsidTr="002072B7">
        <w:trPr>
          <w:trHeight w:val="269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Айвз</w:t>
            </w:r>
            <w:proofErr w:type="spellEnd"/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Вопрос, оставшийся без ответа</w:t>
            </w:r>
          </w:p>
        </w:tc>
        <w:tc>
          <w:tcPr>
            <w:tcW w:w="19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46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050E64" w:rsidRPr="002072B7" w:rsidTr="002072B7">
        <w:trPr>
          <w:trHeight w:val="60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Барсанти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Кончерто гроссо   для  2-х валторн, литавр, струнного оркестра и клаве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сина</w:t>
            </w:r>
          </w:p>
        </w:tc>
        <w:tc>
          <w:tcPr>
            <w:tcW w:w="19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46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050E64" w:rsidRPr="002072B7" w:rsidTr="002072B7">
        <w:trPr>
          <w:trHeight w:val="235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Вивальди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для 2-х гобоев, струнного оркестра и клавесина</w:t>
            </w:r>
          </w:p>
        </w:tc>
        <w:tc>
          <w:tcPr>
            <w:tcW w:w="19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6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050E64" w:rsidRPr="002072B7" w:rsidTr="002072B7">
        <w:trPr>
          <w:trHeight w:val="23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Гайдн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395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Менуэт для флейты, гобоя, фагота и струнного оркестра</w:t>
            </w:r>
          </w:p>
        </w:tc>
        <w:tc>
          <w:tcPr>
            <w:tcW w:w="197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050E64" w:rsidRPr="002072B7" w:rsidTr="002072B7">
        <w:trPr>
          <w:trHeight w:val="15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Лядов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A. </w:t>
            </w:r>
          </w:p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Моцарт В.</w:t>
            </w:r>
          </w:p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Мысливичек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 </w:t>
            </w: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Саммартини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</w:t>
            </w:r>
          </w:p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Гобис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 </w:t>
            </w:r>
          </w:p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152" w:firstLine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Чайковский П.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Плясовая</w:t>
            </w:r>
            <w:proofErr w:type="gram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флейты пикколо, там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бурина   и  струнного оркестра          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Дивертисмент  №  5:   Менуэт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Серенада для 4-х камерных оркестров*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Соната   для   </w:t>
            </w:r>
            <w:proofErr w:type="gram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духовых</w:t>
            </w:r>
            <w:proofErr w:type="gram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(органа)   и струнного оркестра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Симфония</w:t>
            </w:r>
            <w:proofErr w:type="gram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мажор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Симфония Фа мажор с 2 валтор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нами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Латышские   пастушеские  песни  для 2-х </w:t>
            </w:r>
            <w:proofErr w:type="spellStart"/>
            <w:proofErr w:type="gram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блок-флейт</w:t>
            </w:r>
            <w:proofErr w:type="spellEnd"/>
            <w:proofErr w:type="gram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струнного оркестра и фортепиано</w:t>
            </w:r>
          </w:p>
          <w:p w:rsidR="00050E64" w:rsidRPr="002072B7" w:rsidRDefault="00050E64" w:rsidP="002072B7">
            <w:pPr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 «Иоланта»: Сцена в саду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II</w:t>
            </w:r>
          </w:p>
          <w:p w:rsidR="00050E64" w:rsidRPr="002072B7" w:rsidRDefault="00050E64" w:rsidP="002072B7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М, 1982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 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15, 17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</w:tbl>
    <w:p w:rsidR="00050E64" w:rsidRPr="002072B7" w:rsidRDefault="00050E64" w:rsidP="00207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42"/>
        <w:gridCol w:w="4102"/>
        <w:gridCol w:w="1948"/>
        <w:gridCol w:w="1464"/>
      </w:tblGrid>
      <w:tr w:rsidR="00050E64" w:rsidRPr="002072B7" w:rsidTr="002072B7">
        <w:trPr>
          <w:trHeight w:val="511"/>
        </w:trPr>
        <w:tc>
          <w:tcPr>
            <w:tcW w:w="945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Произведения для   малого симфонического  оркестра</w:t>
            </w:r>
          </w:p>
        </w:tc>
      </w:tr>
      <w:tr w:rsidR="00050E64" w:rsidRPr="002072B7" w:rsidTr="002072B7">
        <w:trPr>
          <w:trHeight w:val="832"/>
        </w:trPr>
        <w:tc>
          <w:tcPr>
            <w:tcW w:w="1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 пьесы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Степень  трудности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152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сборника</w:t>
            </w:r>
          </w:p>
        </w:tc>
      </w:tr>
      <w:tr w:rsidR="00050E64" w:rsidRPr="002072B7" w:rsidTr="002072B7">
        <w:trPr>
          <w:trHeight w:val="264"/>
        </w:trPr>
        <w:tc>
          <w:tcPr>
            <w:tcW w:w="1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50E64" w:rsidRPr="002072B7" w:rsidTr="002072B7">
        <w:trPr>
          <w:trHeight w:val="6540"/>
        </w:trPr>
        <w:tc>
          <w:tcPr>
            <w:tcW w:w="19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</w:t>
            </w:r>
            <w:proofErr w:type="gram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Адлер Е. </w:t>
            </w: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Алексеенко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Али-Заде</w:t>
            </w:r>
            <w:proofErr w:type="spellEnd"/>
            <w:proofErr w:type="gram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Асатрян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Барток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Бетховен Л. Блок В.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Богословский Н.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Болдырев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 </w:t>
            </w: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Бузский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Варламов А.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Денисов Э.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Калнынь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Колодуб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Корганов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Корчмарев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Крымский С.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Курнавин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Леденев</w:t>
            </w:r>
            <w:proofErr w:type="gram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Марутаев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 Меерович М. Николаев А.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 А.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Прокофьев С.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Сироткин Е.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Титов 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А.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Фрид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Хагагортян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Э. Хачатурян А.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Шнапер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Шостакович Д. </w:t>
            </w: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Якушенко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Пионерский поход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Вальс из </w:t>
            </w:r>
            <w:proofErr w:type="gram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«Две улыбки»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Симфониетта «Пионерская» в 4-х частях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Пастораль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Ашугская</w:t>
            </w:r>
            <w:proofErr w:type="spellEnd"/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Песнь камней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Сборник  «Детям»:  12 пьес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Немецкие танцы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Старинная песенка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Плясовая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Весенняя   песенка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Андрюшин день (12 музыкальных картин)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Вечный огонь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Каприччо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Адажио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Тарантелла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Балет «Мальчик-с-пальчик»: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Сюита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Ссора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Колыбельная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песней родилась я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озером высокие горы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Гнедой  мой жеребенок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Мне смешно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Вей, ветерок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Резвилась я в </w:t>
            </w: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садочке</w:t>
            </w:r>
            <w:proofErr w:type="spellEnd"/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 день  пчелки летали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Посадил я  черемуху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Парню дала я руку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Вороненок сидит  на  дубе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Сарабанда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Тарантелла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Прибаутка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Балет   «Ходжа   Насреддин» 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Сюита Сонатина для оркестра:  1   часть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лесу (симфоническая картина)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Обида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Вальс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напев 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Интермеццо 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Галоп 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Колобок 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Сон юнната 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Прогулка 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Сказочка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Шествие кузнечиков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Художественная  гимнастика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Велогонки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Сюита из балетной музыки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Календарь природы (8 пьес с эпи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графами  М.  Пришвина)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Марш-шутка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Балет «</w:t>
            </w: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Гаянэ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»:  Адажио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Этюд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Сегодня  запрещено  гулять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Юмореска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Маленький романтический вальс 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Старинное рондо в неаполитанском стиле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Легкие вариации 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Полька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школьном саду 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Неоконченный вальс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Старая французская песенка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Адажио 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Две прелюдии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Бурре</w:t>
            </w:r>
            <w:proofErr w:type="spellEnd"/>
          </w:p>
        </w:tc>
        <w:tc>
          <w:tcPr>
            <w:tcW w:w="19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II 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II 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 – 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II 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II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45 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37, 31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34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45, 39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45, 39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050E64" w:rsidRPr="002072B7" w:rsidRDefault="00050E64" w:rsidP="002072B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</w:tc>
      </w:tr>
    </w:tbl>
    <w:p w:rsidR="00050E64" w:rsidRPr="002072B7" w:rsidRDefault="00050E64" w:rsidP="002072B7">
      <w:pPr>
        <w:spacing w:after="0" w:line="24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050E64" w:rsidRPr="002072B7" w:rsidRDefault="00050E64" w:rsidP="002072B7">
      <w:pPr>
        <w:spacing w:after="0" w:line="240" w:lineRule="auto"/>
        <w:ind w:firstLine="52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Произведения для солиста в сопровождении струнного оркестра</w:t>
      </w:r>
    </w:p>
    <w:tbl>
      <w:tblPr>
        <w:tblW w:w="96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44"/>
        <w:gridCol w:w="4320"/>
        <w:gridCol w:w="1728"/>
        <w:gridCol w:w="1680"/>
      </w:tblGrid>
      <w:tr w:rsidR="00050E64" w:rsidRPr="002072B7" w:rsidTr="002072B7">
        <w:trPr>
          <w:trHeight w:val="72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пьесы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Степень</w:t>
            </w:r>
          </w:p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№</w:t>
            </w: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сборника</w:t>
            </w:r>
          </w:p>
        </w:tc>
      </w:tr>
      <w:tr w:rsidR="00050E64" w:rsidRPr="002072B7" w:rsidTr="002072B7">
        <w:trPr>
          <w:trHeight w:val="259"/>
        </w:trPr>
        <w:tc>
          <w:tcPr>
            <w:tcW w:w="1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50E64" w:rsidRPr="002072B7" w:rsidTr="002072B7">
        <w:trPr>
          <w:trHeight w:val="1738"/>
        </w:trPr>
        <w:tc>
          <w:tcPr>
            <w:tcW w:w="1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Агафонников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 И. С.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Бах И. X.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Беркович И.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Бонпорти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Ф.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Вивальди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1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Гайдн И.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Гендель Г. 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Глазунов А.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Глинка М.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Монасыпов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Моцарт В.</w:t>
            </w:r>
          </w:p>
          <w:p w:rsidR="00050E64" w:rsidRPr="002072B7" w:rsidRDefault="00050E64" w:rsidP="002072B7">
            <w:pPr>
              <w:spacing w:after="0" w:line="240" w:lineRule="auto"/>
              <w:ind w:firstLine="1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Раков Н.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Роде П.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Сильванский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Телеман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Шебалин В.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Шостакович Д.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Скерцо   для фортепиано с оркестром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для скрипки с оркестром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  № 11    для   фортепиано, струнных,  чембало (Ми  мажор)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   №  12  для    фортепиано, струнных  (Ре  мажор)*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   №  15    для  фортепиано, струнных,  чембало*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Ариозо для виолончели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для 3-х скрипок и оркестра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для альта (виолончели) с оркестром*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Легкий концерт для фортепиано и струнного   оркестра*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для струнного ансамбля и клавесина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для 2-х скрипок с оркест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ром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для скрипки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для 2-х мандолин, струнно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 оркестра и клавесина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Концерт </w:t>
            </w:r>
            <w:proofErr w:type="gram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минор</w:t>
            </w:r>
            <w:proofErr w:type="gram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скрипки, ор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кестра и клавесина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Лярго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скрипки и струнного ор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кестра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для фортепиано с оркест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ром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Анданте для альта с оркестром Концерт для арфы с оркестром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Романеска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 "Иван Сусанин":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Ария Сусанина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 "Руслан и Людмила":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Ария Руслана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Ария для гобоя и струнного оркестра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для фортепиано с оркестром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Пьесы для 2-х скрипок и струнного оркестра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для скрипки с оркестром №7: 1 часть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Легкий концерт для фортепиано и струнного оркестра *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для альта с оркестром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Концертино для скрипки и струнного оркестра*</w:t>
            </w:r>
          </w:p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Ноктюрн для виолончели и оркестра</w:t>
            </w:r>
          </w:p>
          <w:p w:rsidR="00050E64" w:rsidRPr="002072B7" w:rsidRDefault="00050E64" w:rsidP="002072B7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30 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Лейпциг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Лейпциг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Лейпциг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21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M., 1958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Украина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29, 21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 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 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М., 1954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Муз. Украина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М.,1960</w:t>
            </w: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</w:tbl>
    <w:p w:rsidR="00050E64" w:rsidRPr="002072B7" w:rsidRDefault="00050E64" w:rsidP="002072B7">
      <w:pPr>
        <w:spacing w:after="0" w:line="24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050E64" w:rsidRPr="002072B7" w:rsidRDefault="00050E64" w:rsidP="002072B7">
      <w:pPr>
        <w:spacing w:after="0" w:line="240" w:lineRule="auto"/>
        <w:ind w:firstLine="24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Произведения для хора и </w:t>
      </w:r>
      <w:proofErr w:type="gramStart"/>
      <w:r w:rsidRPr="002072B7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o</w:t>
      </w:r>
      <w:proofErr w:type="spellStart"/>
      <w:proofErr w:type="gramEnd"/>
      <w:r w:rsidRPr="002072B7">
        <w:rPr>
          <w:rFonts w:ascii="Times New Roman" w:hAnsi="Times New Roman" w:cs="Times New Roman"/>
          <w:b/>
          <w:i/>
          <w:color w:val="000000"/>
          <w:sz w:val="28"/>
          <w:szCs w:val="28"/>
        </w:rPr>
        <w:t>ркестра</w:t>
      </w:r>
      <w:proofErr w:type="spellEnd"/>
      <w:r w:rsidRPr="002072B7">
        <w:rPr>
          <w:rFonts w:ascii="Times New Roman" w:hAnsi="Times New Roman" w:cs="Times New Roman"/>
          <w:b/>
          <w:i/>
          <w:color w:val="000000"/>
          <w:sz w:val="28"/>
          <w:szCs w:val="28"/>
        </w:rPr>
        <w:t>*</w:t>
      </w:r>
    </w:p>
    <w:tbl>
      <w:tblPr>
        <w:tblW w:w="979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2"/>
        <w:gridCol w:w="5356"/>
        <w:gridCol w:w="2208"/>
      </w:tblGrid>
      <w:tr w:rsidR="00050E64" w:rsidRPr="002072B7" w:rsidTr="002072B7">
        <w:trPr>
          <w:trHeight w:val="360"/>
        </w:trPr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 пьесы</w:t>
            </w: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сборника</w:t>
            </w:r>
          </w:p>
        </w:tc>
      </w:tr>
      <w:tr w:rsidR="00050E64" w:rsidRPr="002072B7" w:rsidTr="002072B7">
        <w:trPr>
          <w:trHeight w:val="269"/>
        </w:trPr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50E64" w:rsidRPr="002072B7" w:rsidTr="002072B7">
        <w:trPr>
          <w:trHeight w:val="408"/>
        </w:trPr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Аливердибеков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</w:t>
            </w:r>
          </w:p>
        </w:tc>
        <w:tc>
          <w:tcPr>
            <w:tcW w:w="5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>Вальс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050E64" w:rsidRPr="002072B7" w:rsidTr="002072B7">
        <w:trPr>
          <w:trHeight w:val="264"/>
        </w:trPr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Походная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050E64" w:rsidRPr="002072B7" w:rsidTr="002072B7">
        <w:trPr>
          <w:trHeight w:val="427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Юный ашуг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050E64" w:rsidRPr="002072B7" w:rsidRDefault="00050E64" w:rsidP="002072B7">
      <w:pPr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0E64" w:rsidRPr="002072B7" w:rsidRDefault="00050E64" w:rsidP="002072B7">
      <w:pPr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* Предлагаемый список хоровых произведений должен рассматри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softHyphen/>
        <w:t>ваться лишь как примерный. Руководитель оркестрового класса может делать переложения для оркестра, ориентируясь на репертуар хорового класса детской школы искусств.</w:t>
      </w:r>
    </w:p>
    <w:p w:rsidR="00050E64" w:rsidRPr="002072B7" w:rsidRDefault="00050E64" w:rsidP="002072B7">
      <w:pPr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0E64" w:rsidRPr="002072B7" w:rsidRDefault="00050E64" w:rsidP="002072B7">
      <w:pPr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color w:val="000000"/>
          <w:sz w:val="28"/>
          <w:szCs w:val="28"/>
        </w:rPr>
        <w:t>** Оркестровый аккомпанемент хоровых произведений, предлагаемых в списке, можно отнести к I степени трудности.</w:t>
      </w:r>
    </w:p>
    <w:p w:rsidR="00050E64" w:rsidRPr="002072B7" w:rsidRDefault="00050E64" w:rsidP="002072B7">
      <w:pPr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0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0"/>
        <w:gridCol w:w="26"/>
        <w:gridCol w:w="4704"/>
        <w:gridCol w:w="19"/>
        <w:gridCol w:w="2069"/>
      </w:tblGrid>
      <w:tr w:rsidR="00050E64" w:rsidRPr="002072B7" w:rsidTr="002072B7">
        <w:trPr>
          <w:trHeight w:val="192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50E64" w:rsidRPr="002072B7" w:rsidTr="002072B7">
        <w:trPr>
          <w:trHeight w:val="22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 И. С.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 хороша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2072B7" w:rsidTr="002072B7">
        <w:trPr>
          <w:trHeight w:val="34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Бетховен Л.</w:t>
            </w:r>
          </w:p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Бородин А.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Песня дружбы</w:t>
            </w:r>
          </w:p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   «Князь   Игорь»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2072B7" w:rsidTr="002072B7">
        <w:trPr>
          <w:trHeight w:val="2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Улетай  на  крыльях  ветра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2072B7" w:rsidTr="002072B7">
        <w:trPr>
          <w:trHeight w:val="24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Гайдн И.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Песня матросов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2072B7" w:rsidTr="002072B7">
        <w:trPr>
          <w:trHeight w:val="27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Гендель Г.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Песня победы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0E64" w:rsidRPr="002072B7" w:rsidTr="002072B7">
        <w:trPr>
          <w:trHeight w:val="102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Глодяну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Дождик, не лей напрасно</w:t>
            </w:r>
          </w:p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Бейте   в   било веселей </w:t>
            </w:r>
          </w:p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Считалка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50E64" w:rsidRPr="002072B7" w:rsidTr="002072B7">
        <w:trPr>
          <w:trHeight w:val="259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Глинка М.</w:t>
            </w:r>
          </w:p>
        </w:tc>
        <w:tc>
          <w:tcPr>
            <w:tcW w:w="47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Венецианская ночь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2072B7" w:rsidTr="002072B7">
        <w:trPr>
          <w:trHeight w:val="274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Глиэр Р.</w:t>
            </w:r>
          </w:p>
        </w:tc>
        <w:tc>
          <w:tcPr>
            <w:tcW w:w="47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Здравствуй,  гостья   зима!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2072B7" w:rsidTr="002072B7">
        <w:trPr>
          <w:trHeight w:val="514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 Э.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Заход солнца </w:t>
            </w:r>
          </w:p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Весна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2072B7" w:rsidTr="002072B7">
        <w:trPr>
          <w:trHeight w:val="278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Дунаевский И.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Летите, голуби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050E64" w:rsidRPr="002072B7" w:rsidTr="002072B7">
        <w:trPr>
          <w:trHeight w:val="245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Караи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Волшебная свирель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50E64" w:rsidRPr="002072B7" w:rsidTr="002072B7">
        <w:trPr>
          <w:trHeight w:val="1306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Кленицкис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раздолье </w:t>
            </w:r>
          </w:p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лесу </w:t>
            </w:r>
          </w:p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Паровоз</w:t>
            </w:r>
          </w:p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Могила партизана </w:t>
            </w:r>
          </w:p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Возвращение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050E64" w:rsidRPr="002072B7" w:rsidTr="002072B7">
        <w:trPr>
          <w:trHeight w:val="264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Прокофьев С.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 не нужна война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2072B7" w:rsidTr="002072B7">
        <w:trPr>
          <w:trHeight w:val="254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Рахманинов С.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Сосна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2072B7" w:rsidTr="002072B7">
        <w:trPr>
          <w:trHeight w:val="509"/>
        </w:trPr>
        <w:tc>
          <w:tcPr>
            <w:tcW w:w="6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Римский-Корсаков Н.  Ай, во поле </w:t>
            </w: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липенька</w:t>
            </w:r>
            <w:proofErr w:type="spellEnd"/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2072B7" w:rsidTr="002072B7">
        <w:trPr>
          <w:trHeight w:val="216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Русские народные песни: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 ты, поле мое</w:t>
            </w:r>
          </w:p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сыром бору </w:t>
            </w: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тропина</w:t>
            </w:r>
            <w:proofErr w:type="spellEnd"/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050E64" w:rsidRPr="002072B7" w:rsidTr="002072B7">
        <w:trPr>
          <w:trHeight w:val="470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Ряэтс</w:t>
            </w:r>
            <w:proofErr w:type="spellEnd"/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Я.</w:t>
            </w:r>
          </w:p>
        </w:tc>
        <w:tc>
          <w:tcPr>
            <w:tcW w:w="4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Школьные дороги</w:t>
            </w:r>
          </w:p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истории</w:t>
            </w:r>
          </w:p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Знаменательный день</w:t>
            </w:r>
          </w:p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Маленький концерт</w:t>
            </w:r>
          </w:p>
          <w:p w:rsidR="00050E64" w:rsidRPr="002072B7" w:rsidRDefault="00050E64" w:rsidP="002072B7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Финал</w:t>
            </w:r>
          </w:p>
        </w:tc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  <w:p w:rsidR="00050E64" w:rsidRPr="002072B7" w:rsidRDefault="00050E64" w:rsidP="00207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050E64" w:rsidRPr="002072B7" w:rsidTr="002072B7">
        <w:trPr>
          <w:trHeight w:val="389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2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28" w:firstLine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50E64" w:rsidRPr="002072B7" w:rsidTr="002072B7">
        <w:trPr>
          <w:trHeight w:val="269"/>
        </w:trPr>
        <w:tc>
          <w:tcPr>
            <w:tcW w:w="2256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2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Хиндемит П.</w:t>
            </w:r>
          </w:p>
        </w:tc>
        <w:tc>
          <w:tcPr>
            <w:tcW w:w="470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28" w:firstLine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Опера-игра   «Мы   строим город»</w:t>
            </w:r>
          </w:p>
        </w:tc>
        <w:tc>
          <w:tcPr>
            <w:tcW w:w="2088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53</w:t>
            </w:r>
          </w:p>
        </w:tc>
      </w:tr>
      <w:tr w:rsidR="00050E64" w:rsidRPr="002072B7" w:rsidTr="002072B7">
        <w:trPr>
          <w:trHeight w:val="254"/>
        </w:trPr>
        <w:tc>
          <w:tcPr>
            <w:tcW w:w="2256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2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Чайковский П.</w:t>
            </w:r>
          </w:p>
        </w:tc>
        <w:tc>
          <w:tcPr>
            <w:tcW w:w="470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28"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Детская песенка</w:t>
            </w:r>
          </w:p>
        </w:tc>
        <w:tc>
          <w:tcPr>
            <w:tcW w:w="2088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</w:t>
            </w:r>
          </w:p>
        </w:tc>
      </w:tr>
      <w:tr w:rsidR="00050E64" w:rsidRPr="002072B7" w:rsidTr="002072B7">
        <w:trPr>
          <w:trHeight w:val="274"/>
        </w:trPr>
        <w:tc>
          <w:tcPr>
            <w:tcW w:w="2256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2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0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28" w:firstLine="2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Чешская  народная  песня «Пастух»</w:t>
            </w:r>
          </w:p>
        </w:tc>
        <w:tc>
          <w:tcPr>
            <w:tcW w:w="2088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</w:t>
            </w:r>
          </w:p>
        </w:tc>
      </w:tr>
      <w:tr w:rsidR="00050E64" w:rsidRPr="002072B7" w:rsidTr="002072B7">
        <w:trPr>
          <w:trHeight w:val="379"/>
        </w:trPr>
        <w:tc>
          <w:tcPr>
            <w:tcW w:w="225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2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Шостакович Д.</w:t>
            </w:r>
          </w:p>
        </w:tc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left="128"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Хороший день</w:t>
            </w:r>
          </w:p>
        </w:tc>
        <w:tc>
          <w:tcPr>
            <w:tcW w:w="208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0E64" w:rsidRPr="002072B7" w:rsidRDefault="00050E64" w:rsidP="002072B7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72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</w:t>
            </w:r>
          </w:p>
        </w:tc>
      </w:tr>
    </w:tbl>
    <w:p w:rsidR="00050E64" w:rsidRPr="002072B7" w:rsidRDefault="00050E64" w:rsidP="002072B7">
      <w:pPr>
        <w:spacing w:after="0" w:line="24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050E64" w:rsidRPr="002072B7" w:rsidRDefault="00050E64" w:rsidP="002072B7">
      <w:pPr>
        <w:spacing w:after="0" w:line="24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050E64" w:rsidRPr="002072B7" w:rsidRDefault="00050E64" w:rsidP="002072B7">
      <w:pPr>
        <w:spacing w:after="0" w:line="240" w:lineRule="auto"/>
        <w:ind w:left="2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 w:rsidRPr="002072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РЕКОМЕНДУЕМАЯ МЕТОДИЧЕСКАЯ ЛИТЕРАТУРА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Аркин 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И. </w:t>
      </w: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Воспитание оркестрового музыканта.- В сб.: Методические записки по вопросам музыкального воспитания. М., 1966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Ауэр   Л.  Моя   школа  игры   на   скрипке.- М., 1965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Баренбойм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Л. Музыкальное воспитание в СССР.- М., 1978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Баренбойм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Л. Музыкальное воспитание в Венгрии. - М., 1983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Баренбойм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Л. Элементарное   музыкальное   воспитание   по системе К.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Орфа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.- М., 1978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Благодатов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История симфонического оркестра.- Л., 1969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Благой</w:t>
      </w:r>
      <w:proofErr w:type="gram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Д. Роль эстрадного выступления   в обучении   музыкантов исполнителей.- В сб.:  Методические  записки по  вопросам музыкального образования.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Вып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. 2. М., 1981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Вопросы   квартетного   исполнительства. - М.,   1960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Вопросы совершенствования игры на оркестровых инструментах. - М., 1978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Гинзбург Л. Избранное   (Дирижеры и оркестры.</w:t>
      </w:r>
      <w:proofErr w:type="gram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proofErr w:type="gram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Вопросы теории и практики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дирижирования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  <w:proofErr w:type="gram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- М., 1981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Гинзбург   Л.   Исследования,   статьи,   очерки.- М., 1971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Гоноболин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Ф. О некоторых психологических качествах личности учителя.- В   кн.:   Хрестоматия   по   психологии.   М.,  1972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Иванов   К. Л.   Все   начинается   с   учителя.- М., 1983 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Иванов-Радкевич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 Пособие для начинающих дирижеров.- М., 1965 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Иванов-Радкевич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 О воспитании дирижера.- М., 1977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Кабалевский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Д. Б. Воспитание ума и сердца.- М., 1984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Кан Э. Элементы  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дирижирования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.- М.- Л., 1980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Куус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И. И. </w:t>
      </w: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Коллективное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музицирование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ДМШ и его значение в му</w:t>
      </w: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зыкальном воспитании учащихся.- В сб.: Вопросы методики начального музыкального образования. М., 1981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Мострас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К. Интонация.- В сб.: Очерки по методике обучения игре на скрипке. М., 1960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Мострас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072B7">
        <w:rPr>
          <w:rFonts w:ascii="Times New Roman" w:hAnsi="Times New Roman" w:cs="Times New Roman"/>
          <w:color w:val="000000"/>
          <w:sz w:val="28"/>
          <w:szCs w:val="28"/>
        </w:rPr>
        <w:t xml:space="preserve">К. </w:t>
      </w: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Ритмическая дисциплина скрипача.- М.- Л, 1951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Мусин   И.   Техника  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дирижирования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.- Л., 1967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Мюнш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Ш.   Я - дирижер.- М., 1982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Ольхов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К. Теоретические основы  дирижерской техники.- Л., 1984 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Система детского музыкального воспитания Карла </w:t>
      </w: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Орфа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.- Л., 1970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Основы дирижерской техники</w:t>
      </w:r>
      <w:proofErr w:type="gram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 П</w:t>
      </w:r>
      <w:proofErr w:type="gram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од ред. П. М. Берлинского.- М., 1963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Пазовский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А.   Записки   дирижера.- М., 1966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Проблемные ситуации в обучении музыканта. -  Минск, 1978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Роль музыки в эстетическом воспитании детей и юношества.- Л., 1981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Румшевич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Д. Симфонический оркестр в ДМШ.- Л., 1973 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Сухомлинский В. А. Сердце отдаю детям.- Киев, 1972 </w:t>
      </w:r>
    </w:p>
    <w:p w:rsidR="00050E64" w:rsidRPr="002072B7" w:rsidRDefault="00050E64" w:rsidP="002072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Фельдгун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Воспитание скрипача как исполнителя современной му</w:t>
      </w: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зыки.- Л., 1981</w:t>
      </w:r>
    </w:p>
    <w:p w:rsidR="00050E64" w:rsidRPr="002072B7" w:rsidRDefault="00050E64" w:rsidP="002072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Хайкин Б. Беседы о дирижерском мастерстве: Статьи. - М., 1984</w:t>
      </w:r>
    </w:p>
    <w:p w:rsidR="00050E64" w:rsidRPr="002072B7" w:rsidRDefault="00050E64" w:rsidP="002072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Чулаки</w:t>
      </w:r>
      <w:proofErr w:type="spellEnd"/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 Инструменты симфонического оркестра.- М., 1983 </w:t>
      </w:r>
    </w:p>
    <w:p w:rsidR="00050E64" w:rsidRPr="002072B7" w:rsidRDefault="00050E64" w:rsidP="002072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t>Ямпольский А. И. К вопросу о воспитании культуры звука у скрипа</w:t>
      </w:r>
      <w:r w:rsidRPr="002072B7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чей.- В сб.: Вопросы скрипичного  исполнительства   и педагогики. - М., 1982</w:t>
      </w:r>
    </w:p>
    <w:p w:rsidR="00050E64" w:rsidRPr="002072B7" w:rsidRDefault="00050E64" w:rsidP="00207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E64" w:rsidRPr="002072B7" w:rsidRDefault="00050E64" w:rsidP="002072B7">
      <w:pPr>
        <w:spacing w:after="0" w:line="24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050E64" w:rsidRPr="002072B7" w:rsidRDefault="00050E64" w:rsidP="00050E64">
      <w:pPr>
        <w:pStyle w:val="Default"/>
        <w:rPr>
          <w:b/>
          <w:sz w:val="28"/>
          <w:szCs w:val="28"/>
        </w:rPr>
      </w:pPr>
    </w:p>
    <w:sectPr w:rsidR="00050E64" w:rsidRPr="002072B7" w:rsidSect="0068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AA8"/>
    <w:multiLevelType w:val="hybridMultilevel"/>
    <w:tmpl w:val="3BE42DDE"/>
    <w:lvl w:ilvl="0" w:tplc="0419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3E3558C"/>
    <w:multiLevelType w:val="hybridMultilevel"/>
    <w:tmpl w:val="6B10D182"/>
    <w:lvl w:ilvl="0" w:tplc="FFECBBF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A55D58"/>
    <w:multiLevelType w:val="hybridMultilevel"/>
    <w:tmpl w:val="9EDE4B2A"/>
    <w:lvl w:ilvl="0" w:tplc="151E6CE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87536D"/>
    <w:multiLevelType w:val="hybridMultilevel"/>
    <w:tmpl w:val="78141610"/>
    <w:lvl w:ilvl="0" w:tplc="D486CDF6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7C04768"/>
    <w:multiLevelType w:val="hybridMultilevel"/>
    <w:tmpl w:val="57C6C196"/>
    <w:lvl w:ilvl="0" w:tplc="62106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D6BCF"/>
    <w:multiLevelType w:val="hybridMultilevel"/>
    <w:tmpl w:val="8D0C80C6"/>
    <w:lvl w:ilvl="0" w:tplc="C5F61E0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CB46D9"/>
    <w:multiLevelType w:val="hybridMultilevel"/>
    <w:tmpl w:val="427AC73E"/>
    <w:lvl w:ilvl="0" w:tplc="40D45D28">
      <w:start w:val="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1E7CD7"/>
    <w:multiLevelType w:val="hybridMultilevel"/>
    <w:tmpl w:val="23CA7936"/>
    <w:lvl w:ilvl="0" w:tplc="5B4E56EA">
      <w:start w:val="65535"/>
      <w:numFmt w:val="bullet"/>
      <w:lvlText w:val="-"/>
      <w:legacy w:legacy="1" w:legacySpace="0" w:legacyIndent="12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8">
    <w:nsid w:val="2774402D"/>
    <w:multiLevelType w:val="hybridMultilevel"/>
    <w:tmpl w:val="4356C8A0"/>
    <w:lvl w:ilvl="0" w:tplc="38DE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625FC1"/>
    <w:multiLevelType w:val="multilevel"/>
    <w:tmpl w:val="55E8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5645BB"/>
    <w:multiLevelType w:val="hybridMultilevel"/>
    <w:tmpl w:val="69BCD6FE"/>
    <w:lvl w:ilvl="0" w:tplc="626C639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F43D0A"/>
    <w:multiLevelType w:val="hybridMultilevel"/>
    <w:tmpl w:val="AE9E510A"/>
    <w:lvl w:ilvl="0" w:tplc="BA7EF22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>
    <w:nsid w:val="3727203D"/>
    <w:multiLevelType w:val="hybridMultilevel"/>
    <w:tmpl w:val="DA5EE940"/>
    <w:lvl w:ilvl="0" w:tplc="2CC8492E">
      <w:start w:val="1"/>
      <w:numFmt w:val="upperRoman"/>
      <w:lvlText w:val="%1."/>
      <w:lvlJc w:val="left"/>
      <w:pPr>
        <w:ind w:left="7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3">
    <w:nsid w:val="3EB14C66"/>
    <w:multiLevelType w:val="hybridMultilevel"/>
    <w:tmpl w:val="F57637DC"/>
    <w:lvl w:ilvl="0" w:tplc="7C8E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C19E7"/>
    <w:multiLevelType w:val="hybridMultilevel"/>
    <w:tmpl w:val="DB6EAB9A"/>
    <w:lvl w:ilvl="0" w:tplc="40D45D28">
      <w:start w:val="50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15">
    <w:nsid w:val="45325A5B"/>
    <w:multiLevelType w:val="hybridMultilevel"/>
    <w:tmpl w:val="2A128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4C0297"/>
    <w:multiLevelType w:val="hybridMultilevel"/>
    <w:tmpl w:val="0CB625B4"/>
    <w:lvl w:ilvl="0" w:tplc="5B4E56EA">
      <w:start w:val="65535"/>
      <w:numFmt w:val="bullet"/>
      <w:lvlText w:val="-"/>
      <w:legacy w:legacy="1" w:legacySpace="360" w:legacyIndent="12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17">
    <w:nsid w:val="48BA467A"/>
    <w:multiLevelType w:val="hybridMultilevel"/>
    <w:tmpl w:val="D91A586A"/>
    <w:lvl w:ilvl="0" w:tplc="446C3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B409F9"/>
    <w:multiLevelType w:val="hybridMultilevel"/>
    <w:tmpl w:val="71B4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455342"/>
    <w:multiLevelType w:val="multilevel"/>
    <w:tmpl w:val="DB6EAB9A"/>
    <w:lvl w:ilvl="0">
      <w:start w:val="50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20">
    <w:nsid w:val="5C613EDD"/>
    <w:multiLevelType w:val="hybridMultilevel"/>
    <w:tmpl w:val="C01220F2"/>
    <w:lvl w:ilvl="0" w:tplc="709A38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5FA70E4"/>
    <w:multiLevelType w:val="hybridMultilevel"/>
    <w:tmpl w:val="EE4C908A"/>
    <w:lvl w:ilvl="0" w:tplc="62106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FF1999"/>
    <w:multiLevelType w:val="hybridMultilevel"/>
    <w:tmpl w:val="ADE6EFC0"/>
    <w:lvl w:ilvl="0" w:tplc="AE208EBE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B38F4"/>
    <w:multiLevelType w:val="hybridMultilevel"/>
    <w:tmpl w:val="55E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327B54"/>
    <w:multiLevelType w:val="hybridMultilevel"/>
    <w:tmpl w:val="0E5ADA34"/>
    <w:lvl w:ilvl="0" w:tplc="9DFEAA8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16"/>
  </w:num>
  <w:num w:numId="5">
    <w:abstractNumId w:val="7"/>
  </w:num>
  <w:num w:numId="6">
    <w:abstractNumId w:val="15"/>
  </w:num>
  <w:num w:numId="7">
    <w:abstractNumId w:val="23"/>
  </w:num>
  <w:num w:numId="8">
    <w:abstractNumId w:val="9"/>
  </w:num>
  <w:num w:numId="9">
    <w:abstractNumId w:val="17"/>
  </w:num>
  <w:num w:numId="10">
    <w:abstractNumId w:val="8"/>
  </w:num>
  <w:num w:numId="11">
    <w:abstractNumId w:val="12"/>
  </w:num>
  <w:num w:numId="12">
    <w:abstractNumId w:val="16"/>
  </w:num>
  <w:num w:numId="13">
    <w:abstractNumId w:val="13"/>
  </w:num>
  <w:num w:numId="14">
    <w:abstractNumId w:val="5"/>
  </w:num>
  <w:num w:numId="15">
    <w:abstractNumId w:val="1"/>
  </w:num>
  <w:num w:numId="16">
    <w:abstractNumId w:val="3"/>
  </w:num>
  <w:num w:numId="17">
    <w:abstractNumId w:val="10"/>
  </w:num>
  <w:num w:numId="18">
    <w:abstractNumId w:val="20"/>
  </w:num>
  <w:num w:numId="19">
    <w:abstractNumId w:val="2"/>
  </w:num>
  <w:num w:numId="20">
    <w:abstractNumId w:val="24"/>
  </w:num>
  <w:num w:numId="21">
    <w:abstractNumId w:val="11"/>
  </w:num>
  <w:num w:numId="22">
    <w:abstractNumId w:val="18"/>
  </w:num>
  <w:num w:numId="23">
    <w:abstractNumId w:val="0"/>
  </w:num>
  <w:num w:numId="24">
    <w:abstractNumId w:val="22"/>
  </w:num>
  <w:num w:numId="25">
    <w:abstractNumId w:val="2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50E64"/>
    <w:rsid w:val="0004158B"/>
    <w:rsid w:val="00041975"/>
    <w:rsid w:val="00050E64"/>
    <w:rsid w:val="00132E3E"/>
    <w:rsid w:val="00182780"/>
    <w:rsid w:val="002072B7"/>
    <w:rsid w:val="00270825"/>
    <w:rsid w:val="002C6D3F"/>
    <w:rsid w:val="00343CA2"/>
    <w:rsid w:val="00367FDE"/>
    <w:rsid w:val="003D216C"/>
    <w:rsid w:val="004144A6"/>
    <w:rsid w:val="004B117A"/>
    <w:rsid w:val="00681EC2"/>
    <w:rsid w:val="00700739"/>
    <w:rsid w:val="007F46D1"/>
    <w:rsid w:val="008438F3"/>
    <w:rsid w:val="00863468"/>
    <w:rsid w:val="009069A6"/>
    <w:rsid w:val="00A50531"/>
    <w:rsid w:val="00BD1F7F"/>
    <w:rsid w:val="00C60693"/>
    <w:rsid w:val="00D60688"/>
    <w:rsid w:val="00FC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0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050E64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050E64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50E64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50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050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50E64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50E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050E64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050E64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050E64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050E64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050E64"/>
    <w:rPr>
      <w:rFonts w:ascii="Arial" w:hAnsi="Arial" w:cs="Arial"/>
      <w:b/>
      <w:bCs/>
      <w:sz w:val="14"/>
      <w:szCs w:val="14"/>
    </w:rPr>
  </w:style>
  <w:style w:type="paragraph" w:styleId="a3">
    <w:name w:val="footer"/>
    <w:basedOn w:val="a"/>
    <w:link w:val="a4"/>
    <w:rsid w:val="00050E6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50E64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page number"/>
    <w:basedOn w:val="a0"/>
    <w:rsid w:val="00050E64"/>
  </w:style>
  <w:style w:type="character" w:customStyle="1" w:styleId="1">
    <w:name w:val="Основной текст Знак1"/>
    <w:rsid w:val="00050E64"/>
    <w:rPr>
      <w:rFonts w:ascii="Calibri" w:hAnsi="Calibri" w:cs="Calibri"/>
      <w:sz w:val="31"/>
      <w:szCs w:val="31"/>
    </w:rPr>
  </w:style>
  <w:style w:type="paragraph" w:styleId="a6">
    <w:name w:val="Body Text"/>
    <w:basedOn w:val="a"/>
    <w:link w:val="a7"/>
    <w:rsid w:val="00050E64"/>
    <w:pPr>
      <w:widowControl w:val="0"/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7">
    <w:name w:val="Основной текст Знак"/>
    <w:basedOn w:val="a0"/>
    <w:link w:val="a6"/>
    <w:rsid w:val="00050E64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customStyle="1" w:styleId="Body1">
    <w:name w:val="Body 1"/>
    <w:link w:val="Body10"/>
    <w:uiPriority w:val="99"/>
    <w:rsid w:val="00050E64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8">
    <w:name w:val="No Spacing"/>
    <w:uiPriority w:val="99"/>
    <w:qFormat/>
    <w:rsid w:val="00050E6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rsid w:val="00050E6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50E64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050E64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rsid w:val="00050E64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700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072B7"/>
    <w:pPr>
      <w:spacing w:after="200" w:line="276" w:lineRule="auto"/>
      <w:ind w:left="720"/>
      <w:contextualSpacing/>
    </w:pPr>
    <w:rPr>
      <w:rFonts w:ascii="Calibri" w:eastAsia="SimSun" w:hAnsi="Calibri" w:cs="Times New Roman"/>
    </w:rPr>
  </w:style>
  <w:style w:type="character" w:customStyle="1" w:styleId="22">
    <w:name w:val="Заголовок №2 (2)_"/>
    <w:link w:val="220"/>
    <w:rsid w:val="002072B7"/>
    <w:rPr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link w:val="51"/>
    <w:rsid w:val="002072B7"/>
    <w:rPr>
      <w:i/>
      <w:iCs/>
      <w:sz w:val="27"/>
      <w:szCs w:val="27"/>
      <w:shd w:val="clear" w:color="auto" w:fill="FFFFFF"/>
    </w:rPr>
  </w:style>
  <w:style w:type="character" w:customStyle="1" w:styleId="131">
    <w:name w:val="Основной текст + 131"/>
    <w:aliases w:val="5 pt1,Курсив1"/>
    <w:rsid w:val="002072B7"/>
    <w:rPr>
      <w:i/>
      <w:iCs/>
      <w:sz w:val="27"/>
      <w:szCs w:val="27"/>
      <w:shd w:val="clear" w:color="auto" w:fill="FFFFFF"/>
    </w:rPr>
  </w:style>
  <w:style w:type="paragraph" w:customStyle="1" w:styleId="220">
    <w:name w:val="Заголовок №2 (2)"/>
    <w:basedOn w:val="a"/>
    <w:link w:val="22"/>
    <w:rsid w:val="002072B7"/>
    <w:pPr>
      <w:shd w:val="clear" w:color="auto" w:fill="FFFFFF"/>
      <w:spacing w:after="360" w:line="240" w:lineRule="atLeast"/>
      <w:ind w:hanging="360"/>
      <w:outlineLvl w:val="1"/>
    </w:pPr>
    <w:rPr>
      <w:b/>
      <w:bCs/>
      <w:sz w:val="27"/>
      <w:szCs w:val="27"/>
    </w:rPr>
  </w:style>
  <w:style w:type="paragraph" w:customStyle="1" w:styleId="51">
    <w:name w:val="Основной текст (5)1"/>
    <w:basedOn w:val="a"/>
    <w:link w:val="5"/>
    <w:rsid w:val="002072B7"/>
    <w:pPr>
      <w:shd w:val="clear" w:color="auto" w:fill="FFFFFF"/>
      <w:spacing w:after="0" w:line="480" w:lineRule="exact"/>
      <w:jc w:val="both"/>
    </w:pPr>
    <w:rPr>
      <w:i/>
      <w:iCs/>
      <w:sz w:val="27"/>
      <w:szCs w:val="27"/>
    </w:rPr>
  </w:style>
  <w:style w:type="character" w:customStyle="1" w:styleId="Body10">
    <w:name w:val="Body 1 Знак"/>
    <w:link w:val="Body1"/>
    <w:uiPriority w:val="99"/>
    <w:locked/>
    <w:rsid w:val="002072B7"/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7046</Words>
  <Characters>40166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2025-04-05T17:04:00Z</cp:lastPrinted>
  <dcterms:created xsi:type="dcterms:W3CDTF">2025-01-24T16:23:00Z</dcterms:created>
  <dcterms:modified xsi:type="dcterms:W3CDTF">2025-04-05T17:06:00Z</dcterms:modified>
</cp:coreProperties>
</file>