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0" w:rsidRPr="00126F10" w:rsidRDefault="004C38A7" w:rsidP="00E41A3E">
      <w:pPr>
        <w:spacing w:line="276" w:lineRule="auto"/>
        <w:ind w:right="-25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50890" cy="8044974"/>
            <wp:effectExtent l="19050" t="0" r="0" b="0"/>
            <wp:docPr id="1" name="Рисунок 1" descr="C:\Users\Комп\Desktop\Attachments_shkolaiskusstw@yandex.ru_2019-09-08_13-59-02\Порядок выдачи свидетельств ФГ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8_13-59-02\Порядок выдачи свидетельств ФГТ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10" w:rsidRDefault="00126F10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145225" w:rsidRDefault="00145225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C38A7" w:rsidRDefault="004C38A7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C38A7" w:rsidRDefault="004C38A7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4C38A7" w:rsidRDefault="004C38A7" w:rsidP="00E41A3E">
      <w:pPr>
        <w:spacing w:line="27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41A3E" w:rsidRDefault="00E41A3E" w:rsidP="00E41A3E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145225" w:rsidRPr="00145225" w:rsidRDefault="00E41A3E" w:rsidP="00145225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145225">
        <w:rPr>
          <w:rFonts w:eastAsia="Times New Roman"/>
          <w:sz w:val="28"/>
          <w:szCs w:val="28"/>
        </w:rPr>
        <w:t xml:space="preserve">1.Настоящий Порядок  </w:t>
      </w:r>
      <w:r>
        <w:rPr>
          <w:rFonts w:eastAsia="Times New Roman"/>
          <w:sz w:val="28"/>
          <w:szCs w:val="28"/>
        </w:rPr>
        <w:t xml:space="preserve">разработан </w:t>
      </w:r>
      <w:r w:rsidR="00277B75" w:rsidRPr="00277B75">
        <w:rPr>
          <w:rFonts w:eastAsia="Times New Roman"/>
          <w:sz w:val="28"/>
          <w:szCs w:val="28"/>
        </w:rPr>
        <w:t xml:space="preserve">в </w:t>
      </w:r>
      <w:r w:rsidR="00145225">
        <w:rPr>
          <w:rFonts w:eastAsia="Times New Roman"/>
          <w:sz w:val="28"/>
          <w:szCs w:val="28"/>
        </w:rPr>
        <w:t xml:space="preserve">соответствии </w:t>
      </w:r>
      <w:r w:rsidR="00277B75">
        <w:rPr>
          <w:rFonts w:eastAsia="Times New Roman"/>
          <w:sz w:val="28"/>
          <w:szCs w:val="28"/>
        </w:rPr>
        <w:t xml:space="preserve"> </w:t>
      </w:r>
      <w:r w:rsidR="00145225">
        <w:rPr>
          <w:rFonts w:eastAsia="Times New Roman"/>
          <w:sz w:val="28"/>
          <w:szCs w:val="28"/>
        </w:rPr>
        <w:t xml:space="preserve">с </w:t>
      </w:r>
      <w:r w:rsidR="00145225" w:rsidRPr="00145225">
        <w:rPr>
          <w:rFonts w:eastAsia="Times New Roman"/>
          <w:sz w:val="28"/>
          <w:szCs w:val="28"/>
        </w:rPr>
        <w:t>Пункт 2 части 1, часть 14  статьи 60</w:t>
      </w:r>
      <w:r w:rsidR="00145225">
        <w:rPr>
          <w:rFonts w:eastAsia="Times New Roman"/>
          <w:sz w:val="28"/>
          <w:szCs w:val="28"/>
        </w:rPr>
        <w:t xml:space="preserve"> </w:t>
      </w:r>
      <w:r w:rsidR="00145225" w:rsidRPr="00145225">
        <w:rPr>
          <w:rFonts w:eastAsia="Times New Roman"/>
          <w:sz w:val="28"/>
          <w:szCs w:val="28"/>
        </w:rPr>
        <w:t xml:space="preserve"> </w:t>
      </w:r>
      <w:r w:rsidR="00145225" w:rsidRPr="00277B75">
        <w:rPr>
          <w:rFonts w:eastAsia="Times New Roman"/>
          <w:sz w:val="28"/>
          <w:szCs w:val="28"/>
        </w:rPr>
        <w:t>Федерального закона № 273-ФЗот 29 декабря 2012 г. «Об образовании в Российской Федерации»</w:t>
      </w:r>
      <w:r w:rsidR="00145225">
        <w:rPr>
          <w:rFonts w:eastAsia="Times New Roman"/>
          <w:sz w:val="28"/>
          <w:szCs w:val="28"/>
        </w:rPr>
        <w:t>, п</w:t>
      </w:r>
      <w:r w:rsidR="00145225" w:rsidRPr="00145225">
        <w:rPr>
          <w:rFonts w:eastAsia="Times New Roman"/>
          <w:sz w:val="28"/>
          <w:szCs w:val="28"/>
        </w:rPr>
        <w:t>риказ</w:t>
      </w:r>
      <w:r w:rsidR="00145225">
        <w:rPr>
          <w:rFonts w:eastAsia="Times New Roman"/>
          <w:sz w:val="28"/>
          <w:szCs w:val="28"/>
        </w:rPr>
        <w:t>а</w:t>
      </w:r>
      <w:r w:rsidR="00145225" w:rsidRPr="00145225">
        <w:rPr>
          <w:rFonts w:eastAsia="Times New Roman"/>
          <w:sz w:val="28"/>
          <w:szCs w:val="28"/>
        </w:rPr>
        <w:t xml:space="preserve"> Министерства культуры Российской Федерации  от 10.07.2013 № 975</w:t>
      </w:r>
      <w:r w:rsidR="0014522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 №86 от 9.02.2012 г. Министерства культуры РФ </w:t>
      </w:r>
      <w:r w:rsidR="00145225" w:rsidRPr="00145225">
        <w:rPr>
          <w:sz w:val="28"/>
          <w:szCs w:val="28"/>
        </w:rPr>
        <w:t>"Об утверждении формы свидетельства об освоении дополнительных предпрофессиональных программ в области искусств"</w:t>
      </w:r>
      <w:r w:rsidRPr="009C1D7A">
        <w:rPr>
          <w:rFonts w:ascii="Arial" w:hAnsi="Arial" w:cs="Arial"/>
          <w:bCs/>
          <w:color w:val="222222"/>
          <w:sz w:val="28"/>
          <w:szCs w:val="28"/>
        </w:rPr>
        <w:t>,</w:t>
      </w:r>
      <w:r w:rsidRPr="009C1D7A">
        <w:rPr>
          <w:sz w:val="28"/>
          <w:szCs w:val="28"/>
        </w:rPr>
        <w:t xml:space="preserve"> Устава</w:t>
      </w:r>
      <w:r w:rsidRPr="009C1D7A">
        <w:rPr>
          <w:rFonts w:eastAsia="Times New Roman"/>
          <w:sz w:val="28"/>
          <w:szCs w:val="28"/>
        </w:rPr>
        <w:t xml:space="preserve"> </w:t>
      </w:r>
      <w:r w:rsidR="00145225" w:rsidRPr="00145225">
        <w:rPr>
          <w:rFonts w:eastAsia="Times New Roman"/>
          <w:sz w:val="28"/>
          <w:szCs w:val="28"/>
        </w:rPr>
        <w:t>МБОУ ДОД «Детская школа искусств»</w:t>
      </w:r>
      <w:r w:rsidR="00145225">
        <w:rPr>
          <w:rFonts w:eastAsia="Times New Roman"/>
          <w:sz w:val="28"/>
          <w:szCs w:val="28"/>
        </w:rPr>
        <w:t xml:space="preserve"> </w:t>
      </w:r>
      <w:r w:rsidR="00145225" w:rsidRPr="00145225">
        <w:rPr>
          <w:rFonts w:eastAsia="Times New Roman"/>
          <w:sz w:val="28"/>
          <w:szCs w:val="28"/>
        </w:rPr>
        <w:t>станицы Ессентукской</w:t>
      </w:r>
      <w:r w:rsidR="00145225">
        <w:rPr>
          <w:rFonts w:eastAsia="Times New Roman"/>
          <w:sz w:val="28"/>
          <w:szCs w:val="28"/>
        </w:rPr>
        <w:t>.</w:t>
      </w:r>
      <w:r w:rsidR="00145225" w:rsidRPr="00145225">
        <w:rPr>
          <w:rFonts w:eastAsia="Times New Roman"/>
          <w:sz w:val="28"/>
          <w:szCs w:val="28"/>
        </w:rPr>
        <w:t xml:space="preserve"> 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1.2. Документы об обучении выдаются </w:t>
      </w:r>
      <w:r w:rsidRPr="00145225">
        <w:rPr>
          <w:rFonts w:eastAsia="Times New Roman"/>
          <w:sz w:val="28"/>
          <w:szCs w:val="28"/>
        </w:rPr>
        <w:t>МБОУ ДОД «Детская школа искусств»</w:t>
      </w:r>
      <w:r>
        <w:rPr>
          <w:rFonts w:eastAsia="Times New Roman"/>
          <w:sz w:val="28"/>
          <w:szCs w:val="28"/>
        </w:rPr>
        <w:t xml:space="preserve"> </w:t>
      </w:r>
      <w:r w:rsidRPr="00145225">
        <w:rPr>
          <w:rFonts w:eastAsia="Times New Roman"/>
          <w:sz w:val="28"/>
          <w:szCs w:val="28"/>
        </w:rPr>
        <w:t>станицы Ессентукской</w:t>
      </w:r>
      <w:r w:rsidRPr="0014522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(далее – </w:t>
      </w:r>
      <w:r w:rsidRPr="00145225">
        <w:rPr>
          <w:rFonts w:eastAsia="Times New Roman"/>
          <w:sz w:val="28"/>
          <w:szCs w:val="28"/>
          <w:lang w:eastAsia="ru-RU"/>
        </w:rPr>
        <w:t>Учреждение</w:t>
      </w:r>
      <w:r>
        <w:rPr>
          <w:rFonts w:eastAsia="Times New Roman"/>
          <w:sz w:val="28"/>
          <w:szCs w:val="28"/>
          <w:lang w:eastAsia="ru-RU"/>
        </w:rPr>
        <w:t>)</w:t>
      </w:r>
      <w:r w:rsidRPr="00145225">
        <w:rPr>
          <w:rFonts w:eastAsia="Times New Roman"/>
          <w:sz w:val="28"/>
          <w:szCs w:val="28"/>
          <w:lang w:eastAsia="ru-RU"/>
        </w:rPr>
        <w:t xml:space="preserve"> по реализуемым ею лицензированным дополнительным предпрофессиональным общеобразовательным программам в области искусств.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45225" w:rsidRPr="00145225" w:rsidRDefault="00145225" w:rsidP="0014522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5225">
        <w:rPr>
          <w:rFonts w:eastAsia="Times New Roman"/>
          <w:b/>
          <w:bCs/>
          <w:sz w:val="28"/>
          <w:szCs w:val="28"/>
          <w:lang w:eastAsia="ru-RU"/>
        </w:rPr>
        <w:t xml:space="preserve">Выдача документов об </w:t>
      </w:r>
      <w:r w:rsidRPr="00145225">
        <w:rPr>
          <w:rFonts w:eastAsia="Times New Roman"/>
          <w:b/>
          <w:sz w:val="28"/>
          <w:szCs w:val="28"/>
          <w:lang w:eastAsia="ru-RU"/>
        </w:rPr>
        <w:t>обучении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2.1. Документ об обучении выдаётся лицу, завершившему полный курс обучения по дополнительной предпрофессиональной общеобразовательной программе в области искусств и прошедшему итоговую аттестацию (далее - выпускник), на основании решения аттестационной комиссии.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Документ об обучении выдаётся не позднее 10 дней после издания приказа об отчислении выпускника.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2.2. Документ об обучении с отличием выдается при условии, что все оценки, указанные в приложении к нему (оценки по дисциплинам дополнительной предпрофессиональной общеобразовательной программы) являются оценками “отлично”.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2.3. Дубликат документа об обучении выдаётся: 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- взамен утраченного документа об обучении;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- взамен документа об обучении, содержащего ошибки, обнаруженные выпускником после его получения.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145225" w:rsidRPr="00145225" w:rsidRDefault="00145225" w:rsidP="00145225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45225" w:rsidRPr="00145225" w:rsidRDefault="00C73BF7" w:rsidP="0014522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73BF7">
        <w:rPr>
          <w:rFonts w:eastAsia="Times New Roman"/>
          <w:b/>
          <w:bCs/>
          <w:sz w:val="28"/>
          <w:szCs w:val="28"/>
          <w:lang w:val="en-US" w:eastAsia="ru-RU"/>
        </w:rPr>
        <w:t>III</w:t>
      </w:r>
      <w:r w:rsidR="00145225" w:rsidRPr="00145225">
        <w:rPr>
          <w:rFonts w:eastAsia="Times New Roman"/>
          <w:b/>
          <w:bCs/>
          <w:sz w:val="28"/>
          <w:szCs w:val="28"/>
          <w:lang w:eastAsia="ru-RU"/>
        </w:rPr>
        <w:t xml:space="preserve">. Заполнение </w:t>
      </w:r>
      <w:r w:rsidR="00145225" w:rsidRPr="00145225">
        <w:rPr>
          <w:rFonts w:eastAsia="Times New Roman"/>
          <w:b/>
          <w:sz w:val="28"/>
          <w:szCs w:val="28"/>
          <w:lang w:eastAsia="ru-RU"/>
        </w:rPr>
        <w:t>документа об обучении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3.1. Бланки документа об обучении заполняются на русском языке.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3.2. Бланки документа об обучении заполняются чернилами черного цвета.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3.3. На первой странице бланка указывается: фамилия имя отчество выпускника, наименование программы, срок освоения программы, полное наименование Учреждения,  месторасположения Учреждения, регистрационный номер документа об обучении, дата выдачи. 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lastRenderedPageBreak/>
        <w:t xml:space="preserve">3.4. На второй странице бланка указываются </w:t>
      </w:r>
      <w:r w:rsidRPr="00145225">
        <w:rPr>
          <w:rFonts w:eastAsia="Times New Roman"/>
          <w:sz w:val="28"/>
          <w:szCs w:val="28"/>
          <w:shd w:val="clear" w:color="auto" w:fill="FFFFFF"/>
          <w:lang w:eastAsia="ru-RU"/>
        </w:rPr>
        <w:t>итоговые оценки учебных предметов обязательной и вариативной частей предпрофессиональной общеобразовательной программы в области искусств, результаты выпускных экзаменов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3.5. Документ об обучении подписывается директором Учреждения, председателем и секретарем комиссии по итоговой аттестации и заверяется печатью Учреждения (оттиск печати должен быть чётким).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45225" w:rsidRPr="00145225" w:rsidRDefault="00C73BF7" w:rsidP="00145225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73BF7">
        <w:rPr>
          <w:rFonts w:eastAsia="Times New Roman"/>
          <w:b/>
          <w:bCs/>
          <w:sz w:val="28"/>
          <w:szCs w:val="28"/>
          <w:lang w:val="en-US" w:eastAsia="ru-RU"/>
        </w:rPr>
        <w:t>IV</w:t>
      </w:r>
      <w:r w:rsidR="00145225" w:rsidRPr="00145225">
        <w:rPr>
          <w:rFonts w:eastAsia="Times New Roman"/>
          <w:b/>
          <w:bCs/>
          <w:sz w:val="28"/>
          <w:szCs w:val="28"/>
          <w:lang w:eastAsia="ru-RU"/>
        </w:rPr>
        <w:t xml:space="preserve">. Учёт документа об </w:t>
      </w:r>
      <w:r w:rsidR="00145225" w:rsidRPr="00145225">
        <w:rPr>
          <w:rFonts w:eastAsia="Times New Roman"/>
          <w:b/>
          <w:sz w:val="28"/>
          <w:szCs w:val="28"/>
          <w:lang w:eastAsia="ru-RU"/>
        </w:rPr>
        <w:t>обучении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4.1. При выдаче </w:t>
      </w:r>
      <w:r w:rsidRPr="00145225">
        <w:rPr>
          <w:rFonts w:eastAsia="Times New Roman"/>
          <w:bCs/>
          <w:sz w:val="28"/>
          <w:szCs w:val="28"/>
          <w:lang w:eastAsia="ru-RU"/>
        </w:rPr>
        <w:t xml:space="preserve">документа об </w:t>
      </w:r>
      <w:r w:rsidRPr="00145225">
        <w:rPr>
          <w:rFonts w:eastAsia="Times New Roman"/>
          <w:sz w:val="28"/>
          <w:szCs w:val="28"/>
          <w:lang w:eastAsia="ru-RU"/>
        </w:rPr>
        <w:t>обучении (дубликата) в книгу регистрации вносятся следующие данные: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- регистрационный номер </w:t>
      </w:r>
      <w:r w:rsidRPr="00145225">
        <w:rPr>
          <w:rFonts w:eastAsia="Times New Roman"/>
          <w:bCs/>
          <w:sz w:val="28"/>
          <w:szCs w:val="28"/>
          <w:lang w:eastAsia="ru-RU"/>
        </w:rPr>
        <w:t xml:space="preserve">документа об </w:t>
      </w:r>
      <w:r w:rsidRPr="00145225">
        <w:rPr>
          <w:rFonts w:eastAsia="Times New Roman"/>
          <w:sz w:val="28"/>
          <w:szCs w:val="28"/>
          <w:lang w:eastAsia="ru-RU"/>
        </w:rPr>
        <w:t>обучении (дубликата);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- фамилия, имя и отчество выпускника, в случае получения </w:t>
      </w:r>
      <w:r w:rsidRPr="00145225">
        <w:rPr>
          <w:rFonts w:eastAsia="Times New Roman"/>
          <w:bCs/>
          <w:sz w:val="28"/>
          <w:szCs w:val="28"/>
          <w:lang w:eastAsia="ru-RU"/>
        </w:rPr>
        <w:t xml:space="preserve">документа об </w:t>
      </w:r>
      <w:r w:rsidRPr="00145225">
        <w:rPr>
          <w:rFonts w:eastAsia="Times New Roman"/>
          <w:sz w:val="28"/>
          <w:szCs w:val="28"/>
          <w:lang w:eastAsia="ru-RU"/>
        </w:rPr>
        <w:t>обучении (дубликата) по доверенности - также фамилия, имя и отчество лица, которому выдан документ;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- дата выдачи </w:t>
      </w:r>
      <w:r w:rsidRPr="00145225">
        <w:rPr>
          <w:rFonts w:eastAsia="Times New Roman"/>
          <w:bCs/>
          <w:sz w:val="28"/>
          <w:szCs w:val="28"/>
          <w:lang w:eastAsia="ru-RU"/>
        </w:rPr>
        <w:t xml:space="preserve">документа об </w:t>
      </w:r>
      <w:r w:rsidRPr="00145225">
        <w:rPr>
          <w:rFonts w:eastAsia="Times New Roman"/>
          <w:sz w:val="28"/>
          <w:szCs w:val="28"/>
          <w:lang w:eastAsia="ru-RU"/>
        </w:rPr>
        <w:t>обучении (дубликата);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- наименование дополнительной предпрофессиональной общеобразовательной  в области искусств;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- дата и номер приказа об отчислении выпускника;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- подпись лица, выдающего </w:t>
      </w:r>
      <w:r w:rsidRPr="00145225">
        <w:rPr>
          <w:rFonts w:eastAsia="Times New Roman"/>
          <w:bCs/>
          <w:sz w:val="28"/>
          <w:szCs w:val="28"/>
          <w:lang w:eastAsia="ru-RU"/>
        </w:rPr>
        <w:t xml:space="preserve">документа об </w:t>
      </w:r>
      <w:r w:rsidRPr="00145225">
        <w:rPr>
          <w:rFonts w:eastAsia="Times New Roman"/>
          <w:sz w:val="28"/>
          <w:szCs w:val="28"/>
          <w:lang w:eastAsia="ru-RU"/>
        </w:rPr>
        <w:t>обучении (дубликат);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 xml:space="preserve">- подпись лица, которому выдан </w:t>
      </w:r>
      <w:r w:rsidRPr="00145225">
        <w:rPr>
          <w:rFonts w:eastAsia="Times New Roman"/>
          <w:bCs/>
          <w:sz w:val="28"/>
          <w:szCs w:val="28"/>
          <w:lang w:eastAsia="ru-RU"/>
        </w:rPr>
        <w:t>документ об</w:t>
      </w:r>
      <w:r w:rsidRPr="00145225">
        <w:rPr>
          <w:rFonts w:eastAsia="Times New Roman"/>
          <w:sz w:val="28"/>
          <w:szCs w:val="28"/>
          <w:lang w:eastAsia="ru-RU"/>
        </w:rPr>
        <w:t xml:space="preserve"> обучении (дубликат).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4.2. Листы книги регистрации пронумеровываются, книга регистрации прошнуровывается, скрепляется печатью Учреждения с указанием количества листов в книге регистрации и хранится как документ строгой отчётности.</w:t>
      </w:r>
    </w:p>
    <w:p w:rsidR="00145225" w:rsidRPr="00145225" w:rsidRDefault="00145225" w:rsidP="0014522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5225">
        <w:rPr>
          <w:rFonts w:eastAsia="Times New Roman"/>
          <w:sz w:val="28"/>
          <w:szCs w:val="28"/>
          <w:lang w:eastAsia="ru-RU"/>
        </w:rPr>
        <w:t>4.3. Копия документа об обучении остается в личном деле выпускника.</w:t>
      </w:r>
    </w:p>
    <w:p w:rsidR="00145225" w:rsidRPr="00145225" w:rsidRDefault="00145225" w:rsidP="00145225">
      <w:pPr>
        <w:jc w:val="both"/>
        <w:rPr>
          <w:rFonts w:eastAsia="Times New Roman"/>
          <w:lang w:eastAsia="ru-RU"/>
        </w:rPr>
      </w:pPr>
    </w:p>
    <w:p w:rsidR="00145225" w:rsidRPr="00145225" w:rsidRDefault="00145225" w:rsidP="00145225">
      <w:pPr>
        <w:jc w:val="both"/>
        <w:rPr>
          <w:rFonts w:eastAsia="Times New Roman"/>
          <w:lang w:eastAsia="ru-RU"/>
        </w:rPr>
      </w:pPr>
    </w:p>
    <w:p w:rsidR="00145225" w:rsidRPr="00145225" w:rsidRDefault="00145225" w:rsidP="00145225">
      <w:pPr>
        <w:jc w:val="both"/>
        <w:rPr>
          <w:rFonts w:eastAsia="Times New Roman"/>
          <w:sz w:val="28"/>
          <w:szCs w:val="28"/>
          <w:lang w:eastAsia="ru-RU"/>
        </w:rPr>
      </w:pPr>
    </w:p>
    <w:p w:rsidR="00E41A3E" w:rsidRPr="00150245" w:rsidRDefault="00E41A3E" w:rsidP="00E41A3E">
      <w:pPr>
        <w:spacing w:line="276" w:lineRule="auto"/>
        <w:ind w:firstLine="708"/>
        <w:contextualSpacing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E41A3E" w:rsidRPr="00150245" w:rsidSect="00126F10">
      <w:footerReference w:type="default" r:id="rId8"/>
      <w:type w:val="continuous"/>
      <w:pgSz w:w="11906" w:h="16838"/>
      <w:pgMar w:top="1134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CD" w:rsidRDefault="00CB5ACD">
      <w:r>
        <w:separator/>
      </w:r>
    </w:p>
  </w:endnote>
  <w:endnote w:type="continuationSeparator" w:id="0">
    <w:p w:rsidR="00CB5ACD" w:rsidRDefault="00CB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4677"/>
      <w:docPartObj>
        <w:docPartGallery w:val="Page Numbers (Bottom of Page)"/>
        <w:docPartUnique/>
      </w:docPartObj>
    </w:sdtPr>
    <w:sdtContent>
      <w:p w:rsidR="00773368" w:rsidRDefault="00F23A61">
        <w:pPr>
          <w:pStyle w:val="a3"/>
          <w:jc w:val="right"/>
        </w:pPr>
        <w:r>
          <w:fldChar w:fldCharType="begin"/>
        </w:r>
        <w:r w:rsidR="00C97B61">
          <w:instrText>PAGE   \* MERGEFORMAT</w:instrText>
        </w:r>
        <w:r>
          <w:fldChar w:fldCharType="separate"/>
        </w:r>
        <w:r w:rsidR="004C38A7">
          <w:rPr>
            <w:noProof/>
          </w:rPr>
          <w:t>3</w:t>
        </w:r>
        <w:r>
          <w:fldChar w:fldCharType="end"/>
        </w:r>
      </w:p>
    </w:sdtContent>
  </w:sdt>
  <w:p w:rsidR="00231CAF" w:rsidRDefault="00CB5A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CD" w:rsidRDefault="00CB5ACD">
      <w:r>
        <w:separator/>
      </w:r>
    </w:p>
  </w:footnote>
  <w:footnote w:type="continuationSeparator" w:id="0">
    <w:p w:rsidR="00CB5ACD" w:rsidRDefault="00CB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CB6D48E"/>
    <w:lvl w:ilvl="0" w:tplc="08BC5998">
      <w:start w:val="1"/>
      <w:numFmt w:val="bullet"/>
      <w:lvlText w:val="С"/>
      <w:lvlJc w:val="left"/>
    </w:lvl>
    <w:lvl w:ilvl="1" w:tplc="AF98096E">
      <w:numFmt w:val="decimal"/>
      <w:lvlText w:val=""/>
      <w:lvlJc w:val="left"/>
    </w:lvl>
    <w:lvl w:ilvl="2" w:tplc="1BEA2B8C">
      <w:numFmt w:val="decimal"/>
      <w:lvlText w:val=""/>
      <w:lvlJc w:val="left"/>
    </w:lvl>
    <w:lvl w:ilvl="3" w:tplc="FECEABB4">
      <w:numFmt w:val="decimal"/>
      <w:lvlText w:val=""/>
      <w:lvlJc w:val="left"/>
    </w:lvl>
    <w:lvl w:ilvl="4" w:tplc="BFE07EAE">
      <w:numFmt w:val="decimal"/>
      <w:lvlText w:val=""/>
      <w:lvlJc w:val="left"/>
    </w:lvl>
    <w:lvl w:ilvl="5" w:tplc="506A4EA4">
      <w:numFmt w:val="decimal"/>
      <w:lvlText w:val=""/>
      <w:lvlJc w:val="left"/>
    </w:lvl>
    <w:lvl w:ilvl="6" w:tplc="82824134">
      <w:numFmt w:val="decimal"/>
      <w:lvlText w:val=""/>
      <w:lvlJc w:val="left"/>
    </w:lvl>
    <w:lvl w:ilvl="7" w:tplc="DE726FE4">
      <w:numFmt w:val="decimal"/>
      <w:lvlText w:val=""/>
      <w:lvlJc w:val="left"/>
    </w:lvl>
    <w:lvl w:ilvl="8" w:tplc="05248F86">
      <w:numFmt w:val="decimal"/>
      <w:lvlText w:val=""/>
      <w:lvlJc w:val="left"/>
    </w:lvl>
  </w:abstractNum>
  <w:abstractNum w:abstractNumId="1">
    <w:nsid w:val="00004DC8"/>
    <w:multiLevelType w:val="hybridMultilevel"/>
    <w:tmpl w:val="6B88DAAE"/>
    <w:lvl w:ilvl="0" w:tplc="DCCAC428">
      <w:start w:val="1"/>
      <w:numFmt w:val="bullet"/>
      <w:lvlText w:val="В"/>
      <w:lvlJc w:val="left"/>
    </w:lvl>
    <w:lvl w:ilvl="1" w:tplc="D4CE8620">
      <w:numFmt w:val="decimal"/>
      <w:lvlText w:val=""/>
      <w:lvlJc w:val="left"/>
    </w:lvl>
    <w:lvl w:ilvl="2" w:tplc="D8084650">
      <w:numFmt w:val="decimal"/>
      <w:lvlText w:val=""/>
      <w:lvlJc w:val="left"/>
    </w:lvl>
    <w:lvl w:ilvl="3" w:tplc="FB3A87C0">
      <w:numFmt w:val="decimal"/>
      <w:lvlText w:val=""/>
      <w:lvlJc w:val="left"/>
    </w:lvl>
    <w:lvl w:ilvl="4" w:tplc="42FC0FB6">
      <w:numFmt w:val="decimal"/>
      <w:lvlText w:val=""/>
      <w:lvlJc w:val="left"/>
    </w:lvl>
    <w:lvl w:ilvl="5" w:tplc="153E29DC">
      <w:numFmt w:val="decimal"/>
      <w:lvlText w:val=""/>
      <w:lvlJc w:val="left"/>
    </w:lvl>
    <w:lvl w:ilvl="6" w:tplc="26D8A33A">
      <w:numFmt w:val="decimal"/>
      <w:lvlText w:val=""/>
      <w:lvlJc w:val="left"/>
    </w:lvl>
    <w:lvl w:ilvl="7" w:tplc="828802D6">
      <w:numFmt w:val="decimal"/>
      <w:lvlText w:val=""/>
      <w:lvlJc w:val="left"/>
    </w:lvl>
    <w:lvl w:ilvl="8" w:tplc="0AD877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3E"/>
    <w:rsid w:val="0002258B"/>
    <w:rsid w:val="00126F10"/>
    <w:rsid w:val="00145225"/>
    <w:rsid w:val="001B568E"/>
    <w:rsid w:val="00277B75"/>
    <w:rsid w:val="002B642C"/>
    <w:rsid w:val="004C38A7"/>
    <w:rsid w:val="005677CD"/>
    <w:rsid w:val="006B7F29"/>
    <w:rsid w:val="0088004C"/>
    <w:rsid w:val="008A239C"/>
    <w:rsid w:val="00A75C04"/>
    <w:rsid w:val="00C65EF6"/>
    <w:rsid w:val="00C73BF7"/>
    <w:rsid w:val="00C97B61"/>
    <w:rsid w:val="00CB5ACD"/>
    <w:rsid w:val="00E41A3E"/>
    <w:rsid w:val="00EA34A5"/>
    <w:rsid w:val="00EC2893"/>
    <w:rsid w:val="00F2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3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8A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6F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2019-09-05T14:56:00Z</dcterms:created>
  <dcterms:modified xsi:type="dcterms:W3CDTF">2019-09-08T18:13:00Z</dcterms:modified>
</cp:coreProperties>
</file>